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sz w:val="24"/>
          <w:szCs w:val="24"/>
        </w:rPr>
      </w:pPr>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N E</w:t>
      </w:r>
      <w:r w:rsidR="00D72985" w:rsidRPr="0001046D">
        <w:rPr>
          <w:rFonts w:ascii="Palatino Linotype" w:hAnsi="Palatino Linotype" w:cs="Arial"/>
          <w:b/>
          <w:sz w:val="24"/>
          <w:szCs w:val="24"/>
        </w:rPr>
        <w:t>L RECURSO</w:t>
      </w:r>
      <w:r w:rsidR="00BF3534" w:rsidRPr="0001046D">
        <w:rPr>
          <w:rFonts w:ascii="Palatino Linotype" w:hAnsi="Palatino Linotype" w:cs="Arial"/>
          <w:b/>
          <w:sz w:val="24"/>
          <w:szCs w:val="24"/>
        </w:rPr>
        <w:t xml:space="preserve"> DE REVISIÓN </w:t>
      </w:r>
      <w:r w:rsidR="003837C2">
        <w:rPr>
          <w:rFonts w:ascii="Palatino Linotype" w:hAnsi="Palatino Linotype" w:cs="Arial"/>
          <w:b/>
          <w:sz w:val="24"/>
          <w:szCs w:val="24"/>
        </w:rPr>
        <w:t>02284</w:t>
      </w:r>
      <w:r w:rsidR="007E2CF8">
        <w:rPr>
          <w:rFonts w:ascii="Palatino Linotype" w:hAnsi="Palatino Linotype" w:cs="Arial"/>
          <w:b/>
          <w:sz w:val="24"/>
          <w:szCs w:val="24"/>
        </w:rPr>
        <w:t>/INFOEM/IP/RR/2018</w:t>
      </w:r>
      <w:r w:rsidR="0000525F" w:rsidRPr="00E34F08">
        <w:rPr>
          <w:rFonts w:ascii="Palatino Linotype" w:hAnsi="Palatino Linotype" w:cs="Arial"/>
          <w:b/>
          <w:sz w:val="24"/>
          <w:szCs w:val="24"/>
        </w:rPr>
        <w:t>.</w:t>
      </w:r>
    </w:p>
    <w:p w:rsidR="00105730" w:rsidRPr="0001046D" w:rsidRDefault="00105730" w:rsidP="00E34F08">
      <w:pPr>
        <w:spacing w:after="0" w:line="360" w:lineRule="auto"/>
        <w:jc w:val="both"/>
        <w:rPr>
          <w:rFonts w:ascii="Palatino Linotype" w:hAnsi="Palatino Linotype" w:cs="Arial"/>
          <w:sz w:val="24"/>
          <w:szCs w:val="24"/>
        </w:rPr>
      </w:pPr>
    </w:p>
    <w:p w:rsidR="00902248" w:rsidRPr="00105730" w:rsidRDefault="0046491C" w:rsidP="00105730">
      <w:pPr>
        <w:spacing w:after="0" w:line="360" w:lineRule="auto"/>
        <w:jc w:val="both"/>
        <w:rPr>
          <w:rFonts w:ascii="Palatino Linotype" w:hAnsi="Palatino Linotype" w:cs="Arial"/>
          <w:b/>
          <w:sz w:val="24"/>
          <w:szCs w:val="24"/>
        </w:rPr>
      </w:pPr>
      <w:r w:rsidRPr="0001046D">
        <w:rPr>
          <w:rFonts w:ascii="Palatino Linotype" w:hAnsi="Palatino Linotype" w:cs="Arial"/>
          <w:b/>
          <w:sz w:val="24"/>
          <w:szCs w:val="24"/>
        </w:rPr>
        <w:t>Líneas argumentativas:</w:t>
      </w: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EA2C08" w:rsidRPr="0001046D" w:rsidRDefault="00EA2C08" w:rsidP="00EA2C08">
      <w:pPr>
        <w:spacing w:after="0" w:line="336" w:lineRule="auto"/>
        <w:jc w:val="both"/>
        <w:rPr>
          <w:rFonts w:ascii="Palatino Linotype" w:hAnsi="Palatino Linotype" w:cs="Arial"/>
          <w:sz w:val="24"/>
          <w:szCs w:val="24"/>
        </w:rPr>
      </w:pPr>
    </w:p>
    <w:p w:rsidR="0001046D"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La figura de actos consentidos no debe ser invocada en el derecho humano fundamental de acceder a la información pública gubernamental.</w:t>
      </w:r>
    </w:p>
    <w:p w:rsidR="00105730" w:rsidRDefault="00105730" w:rsidP="00EA2C08">
      <w:pPr>
        <w:spacing w:after="0" w:line="336" w:lineRule="auto"/>
        <w:jc w:val="both"/>
        <w:rPr>
          <w:rFonts w:ascii="Palatino Linotype" w:hAnsi="Palatino Linotype" w:cs="Arial"/>
          <w:sz w:val="24"/>
          <w:szCs w:val="24"/>
        </w:rPr>
      </w:pPr>
    </w:p>
    <w:p w:rsidR="0046491C"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El Órgano Garante del derecho de acceso a la información pública no debe imponerles las cargas formales del proceso jurisdiccional a los particulares.</w:t>
      </w:r>
    </w:p>
    <w:p w:rsidR="00105730" w:rsidRPr="0001046D" w:rsidRDefault="00105730" w:rsidP="00EA2C08">
      <w:pPr>
        <w:spacing w:after="0" w:line="336" w:lineRule="auto"/>
        <w:jc w:val="both"/>
        <w:rPr>
          <w:rFonts w:ascii="Palatino Linotype" w:hAnsi="Palatino Linotype" w:cs="Arial"/>
          <w:sz w:val="24"/>
          <w:szCs w:val="24"/>
        </w:rPr>
      </w:pP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EA2C08" w:rsidRPr="0001046D" w:rsidRDefault="00EA2C08" w:rsidP="00EA2C08">
      <w:pPr>
        <w:spacing w:after="0" w:line="336" w:lineRule="auto"/>
        <w:jc w:val="both"/>
        <w:rPr>
          <w:rFonts w:ascii="Palatino Linotype" w:hAnsi="Palatino Linotype" w:cs="Arial"/>
          <w:sz w:val="24"/>
          <w:szCs w:val="24"/>
        </w:rPr>
      </w:pP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EA2C08" w:rsidRDefault="00EA2C08" w:rsidP="00EA2C08">
      <w:pPr>
        <w:spacing w:after="0" w:line="336" w:lineRule="auto"/>
        <w:jc w:val="both"/>
        <w:rPr>
          <w:rFonts w:ascii="Palatino Linotype" w:hAnsi="Palatino Linotype" w:cs="Arial"/>
          <w:sz w:val="24"/>
          <w:szCs w:val="24"/>
        </w:rPr>
      </w:pPr>
    </w:p>
    <w:p w:rsidR="00EA2C08" w:rsidRPr="0001046D"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Los órganos del Estado, tienen el deber que tienen dentro del margen de sus atribuciones, de prevenir violaciones a los derechos fundamentales.</w:t>
      </w:r>
    </w:p>
    <w:p w:rsidR="0046491C" w:rsidRPr="0001046D" w:rsidRDefault="00EA2C08" w:rsidP="00E34F08">
      <w:pPr>
        <w:spacing w:after="0" w:line="360" w:lineRule="auto"/>
        <w:jc w:val="both"/>
        <w:rPr>
          <w:rFonts w:ascii="Palatino Linotype" w:hAnsi="Palatino Linotype" w:cs="Arial"/>
          <w:sz w:val="24"/>
          <w:szCs w:val="24"/>
        </w:rPr>
      </w:pPr>
      <w:r w:rsidRPr="0001046D">
        <w:rPr>
          <w:rFonts w:ascii="Palatino Linotype" w:hAnsi="Palatino Linotype" w:cs="Arial"/>
          <w:b/>
          <w:sz w:val="24"/>
          <w:szCs w:val="24"/>
        </w:rPr>
        <w:lastRenderedPageBreak/>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1046D" w:rsidRDefault="0046491C" w:rsidP="00E34F08">
          <w:pPr>
            <w:pStyle w:val="TtulodeTDC"/>
            <w:spacing w:line="360" w:lineRule="auto"/>
            <w:rPr>
              <w:rFonts w:ascii="Palatino Linotype" w:hAnsi="Palatino Linotype"/>
            </w:rPr>
          </w:pPr>
        </w:p>
        <w:p w:rsidR="00A71441" w:rsidRDefault="0046491C" w:rsidP="00EA2C08">
          <w:pPr>
            <w:pStyle w:val="TDC1"/>
            <w:rPr>
              <w:rStyle w:val="Hipervnculo"/>
              <w:noProof/>
            </w:rPr>
          </w:pPr>
          <w:r w:rsidRPr="0001046D">
            <w:rPr>
              <w:rFonts w:ascii="Palatino Linotype" w:hAnsi="Palatino Linotype"/>
            </w:rPr>
            <w:fldChar w:fldCharType="begin"/>
          </w:r>
          <w:r w:rsidRPr="0001046D">
            <w:rPr>
              <w:rFonts w:ascii="Palatino Linotype" w:hAnsi="Palatino Linotype"/>
            </w:rPr>
            <w:instrText xml:space="preserve"> TOC \o "1-3" \h \z \u </w:instrText>
          </w:r>
          <w:r w:rsidRPr="0001046D">
            <w:rPr>
              <w:rFonts w:ascii="Palatino Linotype" w:hAnsi="Palatino Linotype"/>
            </w:rPr>
            <w:fldChar w:fldCharType="separate"/>
          </w:r>
          <w:hyperlink w:anchor="_Toc523565936" w:history="1">
            <w:r w:rsidR="00A71441" w:rsidRPr="000E5F0E">
              <w:rPr>
                <w:rStyle w:val="Hipervnculo"/>
                <w:rFonts w:ascii="Palatino Linotype" w:hAnsi="Palatino Linotype"/>
                <w:b/>
                <w:noProof/>
              </w:rPr>
              <w:t>I.</w:t>
            </w:r>
            <w:r w:rsidR="00A71441">
              <w:rPr>
                <w:rFonts w:eastAsiaTheme="minorEastAsia"/>
                <w:noProof/>
                <w:lang w:eastAsia="es-MX"/>
              </w:rPr>
              <w:tab/>
            </w:r>
            <w:r w:rsidR="00A71441" w:rsidRPr="000E5F0E">
              <w:rPr>
                <w:rStyle w:val="Hipervnculo"/>
                <w:rFonts w:ascii="Palatino Linotype" w:hAnsi="Palatino Linotype"/>
                <w:b/>
                <w:noProof/>
              </w:rPr>
              <w:t>Consideraciones Generales.</w:t>
            </w:r>
            <w:r w:rsidR="00A71441">
              <w:rPr>
                <w:noProof/>
                <w:webHidden/>
              </w:rPr>
              <w:tab/>
            </w:r>
            <w:r w:rsidR="00A71441">
              <w:rPr>
                <w:noProof/>
                <w:webHidden/>
              </w:rPr>
              <w:fldChar w:fldCharType="begin"/>
            </w:r>
            <w:r w:rsidR="00A71441">
              <w:rPr>
                <w:noProof/>
                <w:webHidden/>
              </w:rPr>
              <w:instrText xml:space="preserve"> PAGEREF _Toc523565936 \h </w:instrText>
            </w:r>
            <w:r w:rsidR="00A71441">
              <w:rPr>
                <w:noProof/>
                <w:webHidden/>
              </w:rPr>
            </w:r>
            <w:r w:rsidR="00A71441">
              <w:rPr>
                <w:noProof/>
                <w:webHidden/>
              </w:rPr>
              <w:fldChar w:fldCharType="separate"/>
            </w:r>
            <w:r w:rsidR="00A71441">
              <w:rPr>
                <w:noProof/>
                <w:webHidden/>
              </w:rPr>
              <w:t>2</w:t>
            </w:r>
            <w:r w:rsidR="00A71441">
              <w:rPr>
                <w:noProof/>
                <w:webHidden/>
              </w:rPr>
              <w:fldChar w:fldCharType="end"/>
            </w:r>
          </w:hyperlink>
        </w:p>
        <w:p w:rsidR="00A71441" w:rsidRPr="00A71441" w:rsidRDefault="00A71441" w:rsidP="00A71441"/>
        <w:p w:rsidR="00A71441" w:rsidRDefault="00EA2442" w:rsidP="00EA2C08">
          <w:pPr>
            <w:pStyle w:val="TDC1"/>
            <w:rPr>
              <w:rStyle w:val="Hipervnculo"/>
              <w:noProof/>
            </w:rPr>
          </w:pPr>
          <w:hyperlink w:anchor="_Toc523565937" w:history="1">
            <w:r w:rsidR="00A71441" w:rsidRPr="000E5F0E">
              <w:rPr>
                <w:rStyle w:val="Hipervnculo"/>
                <w:rFonts w:ascii="Palatino Linotype" w:hAnsi="Palatino Linotype"/>
                <w:b/>
                <w:noProof/>
              </w:rPr>
              <w:t>II.</w:t>
            </w:r>
            <w:r w:rsidR="00A71441">
              <w:rPr>
                <w:rFonts w:eastAsiaTheme="minorEastAsia"/>
                <w:noProof/>
                <w:lang w:eastAsia="es-MX"/>
              </w:rPr>
              <w:tab/>
            </w:r>
            <w:r w:rsidR="00A71441" w:rsidRPr="000E5F0E">
              <w:rPr>
                <w:rStyle w:val="Hipervnculo"/>
                <w:rFonts w:ascii="Palatino Linotype" w:hAnsi="Palatino Linotype"/>
                <w:b/>
                <w:noProof/>
              </w:rPr>
              <w:t>De los requerimientos planteados en el recurso de revisión.</w:t>
            </w:r>
            <w:r w:rsidR="00A71441">
              <w:rPr>
                <w:noProof/>
                <w:webHidden/>
              </w:rPr>
              <w:tab/>
            </w:r>
            <w:r w:rsidR="00A71441">
              <w:rPr>
                <w:noProof/>
                <w:webHidden/>
              </w:rPr>
              <w:fldChar w:fldCharType="begin"/>
            </w:r>
            <w:r w:rsidR="00A71441">
              <w:rPr>
                <w:noProof/>
                <w:webHidden/>
              </w:rPr>
              <w:instrText xml:space="preserve"> PAGEREF _Toc523565937 \h </w:instrText>
            </w:r>
            <w:r w:rsidR="00A71441">
              <w:rPr>
                <w:noProof/>
                <w:webHidden/>
              </w:rPr>
            </w:r>
            <w:r w:rsidR="00A71441">
              <w:rPr>
                <w:noProof/>
                <w:webHidden/>
              </w:rPr>
              <w:fldChar w:fldCharType="separate"/>
            </w:r>
            <w:r w:rsidR="00A71441">
              <w:rPr>
                <w:noProof/>
                <w:webHidden/>
              </w:rPr>
              <w:t>3</w:t>
            </w:r>
            <w:r w:rsidR="00A71441">
              <w:rPr>
                <w:noProof/>
                <w:webHidden/>
              </w:rPr>
              <w:fldChar w:fldCharType="end"/>
            </w:r>
          </w:hyperlink>
        </w:p>
        <w:p w:rsidR="00A71441" w:rsidRPr="00A71441" w:rsidRDefault="00A71441" w:rsidP="00A71441"/>
        <w:p w:rsidR="00A71441" w:rsidRDefault="00EA2442" w:rsidP="00EA2C08">
          <w:pPr>
            <w:pStyle w:val="TDC1"/>
            <w:rPr>
              <w:rFonts w:eastAsiaTheme="minorEastAsia"/>
              <w:noProof/>
              <w:lang w:eastAsia="es-MX"/>
            </w:rPr>
          </w:pPr>
          <w:hyperlink w:anchor="_Toc523565938" w:history="1">
            <w:r w:rsidR="00A71441" w:rsidRPr="000E5F0E">
              <w:rPr>
                <w:rStyle w:val="Hipervnculo"/>
                <w:rFonts w:ascii="Palatino Linotype" w:hAnsi="Palatino Linotype"/>
                <w:b/>
                <w:noProof/>
              </w:rPr>
              <w:t>III.</w:t>
            </w:r>
            <w:r w:rsidR="00A71441">
              <w:rPr>
                <w:rFonts w:eastAsiaTheme="minorEastAsia"/>
                <w:noProof/>
                <w:lang w:eastAsia="es-MX"/>
              </w:rPr>
              <w:tab/>
            </w:r>
            <w:r w:rsidR="00A71441" w:rsidRPr="000E5F0E">
              <w:rPr>
                <w:rStyle w:val="Hipervnculo"/>
                <w:rFonts w:ascii="Palatino Linotype" w:hAnsi="Palatino Linotype"/>
                <w:b/>
                <w:noProof/>
              </w:rPr>
              <w:t>Los actos consentidos no deben invocarse en el derecho fundamental de acceder a la información pública gubernamental.</w:t>
            </w:r>
            <w:r w:rsidR="00A71441">
              <w:rPr>
                <w:noProof/>
                <w:webHidden/>
              </w:rPr>
              <w:tab/>
            </w:r>
            <w:r w:rsidR="00A71441">
              <w:rPr>
                <w:noProof/>
                <w:webHidden/>
              </w:rPr>
              <w:fldChar w:fldCharType="begin"/>
            </w:r>
            <w:r w:rsidR="00A71441">
              <w:rPr>
                <w:noProof/>
                <w:webHidden/>
              </w:rPr>
              <w:instrText xml:space="preserve"> PAGEREF _Toc523565938 \h </w:instrText>
            </w:r>
            <w:r w:rsidR="00A71441">
              <w:rPr>
                <w:noProof/>
                <w:webHidden/>
              </w:rPr>
            </w:r>
            <w:r w:rsidR="00A71441">
              <w:rPr>
                <w:noProof/>
                <w:webHidden/>
              </w:rPr>
              <w:fldChar w:fldCharType="separate"/>
            </w:r>
            <w:r w:rsidR="00A71441">
              <w:rPr>
                <w:noProof/>
                <w:webHidden/>
              </w:rPr>
              <w:t>8</w:t>
            </w:r>
            <w:r w:rsidR="00A71441">
              <w:rPr>
                <w:noProof/>
                <w:webHidden/>
              </w:rPr>
              <w:fldChar w:fldCharType="end"/>
            </w:r>
          </w:hyperlink>
        </w:p>
        <w:p w:rsidR="0046491C" w:rsidRPr="0001046D" w:rsidRDefault="0046491C" w:rsidP="00E34F08">
          <w:pPr>
            <w:spacing w:line="360" w:lineRule="auto"/>
            <w:rPr>
              <w:rFonts w:ascii="Palatino Linotype" w:hAnsi="Palatino Linotype"/>
            </w:rPr>
          </w:pPr>
          <w:r w:rsidRPr="0001046D">
            <w:rPr>
              <w:rFonts w:ascii="Palatino Linotype" w:hAnsi="Palatino Linotype"/>
              <w:b/>
              <w:bCs/>
              <w:lang w:val="es-ES"/>
            </w:rPr>
            <w:fldChar w:fldCharType="end"/>
          </w:r>
        </w:p>
      </w:sdtContent>
    </w:sdt>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0" w:name="_Toc523565936"/>
      <w:r w:rsidRPr="0001046D">
        <w:rPr>
          <w:rFonts w:ascii="Palatino Linotype" w:hAnsi="Palatino Linotype"/>
          <w:b/>
          <w:color w:val="auto"/>
          <w:sz w:val="24"/>
          <w:szCs w:val="24"/>
        </w:rPr>
        <w:t>Consideraciones Generales.</w:t>
      </w:r>
      <w:bookmarkEnd w:id="0"/>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Pr="00E34F08" w:rsidRDefault="0046491C" w:rsidP="00EA2C08">
      <w:pPr>
        <w:pStyle w:val="Prrafodelista"/>
        <w:numPr>
          <w:ilvl w:val="0"/>
          <w:numId w:val="1"/>
        </w:numPr>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w:t>
      </w:r>
      <w:r w:rsidR="00D33AF9" w:rsidRPr="00E34F08">
        <w:rPr>
          <w:rFonts w:ascii="Palatino Linotype" w:eastAsia="Times New Roman" w:hAnsi="Palatino Linotype" w:cs="Arial"/>
          <w:sz w:val="24"/>
          <w:szCs w:val="24"/>
          <w:lang w:val="es-ES_tradnl"/>
        </w:rPr>
        <w:t>voto</w:t>
      </w:r>
      <w:r w:rsidRPr="00E34F08">
        <w:rPr>
          <w:rFonts w:ascii="Palatino Linotype" w:eastAsia="Times New Roman" w:hAnsi="Palatino Linotype" w:cs="Arial"/>
          <w:sz w:val="24"/>
          <w:szCs w:val="24"/>
          <w:lang w:val="es-ES_tradnl"/>
        </w:rPr>
        <w:t xml:space="preserve"> particular de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w:t>
      </w:r>
      <w:r w:rsidR="002C1F75" w:rsidRPr="00E34F08">
        <w:rPr>
          <w:rFonts w:ascii="Palatino Linotype" w:hAnsi="Palatino Linotype" w:cs="Arial"/>
          <w:sz w:val="24"/>
          <w:szCs w:val="24"/>
        </w:rPr>
        <w:t>co y Municipios, en su</w:t>
      </w:r>
      <w:r w:rsidR="003837C2">
        <w:rPr>
          <w:rFonts w:ascii="Palatino Linotype" w:hAnsi="Palatino Linotype" w:cs="Arial"/>
          <w:sz w:val="24"/>
          <w:szCs w:val="24"/>
        </w:rPr>
        <w:t xml:space="preserve"> Trigésima Primera</w:t>
      </w:r>
      <w:r w:rsidR="006E2606">
        <w:rPr>
          <w:rFonts w:ascii="Palatino Linotype" w:hAnsi="Palatino Linotype" w:cs="Arial"/>
          <w:sz w:val="24"/>
          <w:szCs w:val="24"/>
        </w:rPr>
        <w:t xml:space="preserve"> </w:t>
      </w:r>
      <w:r w:rsidR="003837C2">
        <w:rPr>
          <w:rFonts w:ascii="Palatino Linotype" w:hAnsi="Palatino Linotype" w:cs="Arial"/>
          <w:sz w:val="24"/>
          <w:szCs w:val="24"/>
        </w:rPr>
        <w:t>Sesión O</w:t>
      </w:r>
      <w:r w:rsidRPr="00E34F08">
        <w:rPr>
          <w:rFonts w:ascii="Palatino Linotype" w:hAnsi="Palatino Linotype" w:cs="Arial"/>
          <w:sz w:val="24"/>
          <w:szCs w:val="24"/>
        </w:rPr>
        <w:t>rdinaria de</w:t>
      </w:r>
      <w:r w:rsidR="003837C2">
        <w:rPr>
          <w:rFonts w:ascii="Palatino Linotype" w:hAnsi="Palatino Linotype" w:cs="Arial"/>
          <w:sz w:val="24"/>
          <w:szCs w:val="24"/>
        </w:rPr>
        <w:t xml:space="preserve"> fecha veintinueve</w:t>
      </w:r>
      <w:r w:rsidRPr="00E34F08">
        <w:rPr>
          <w:rFonts w:ascii="Palatino Linotype" w:hAnsi="Palatino Linotype" w:cs="Arial"/>
          <w:sz w:val="24"/>
          <w:szCs w:val="24"/>
        </w:rPr>
        <w:t xml:space="preserve"> (</w:t>
      </w:r>
      <w:r w:rsidR="003837C2">
        <w:rPr>
          <w:rFonts w:ascii="Palatino Linotype" w:hAnsi="Palatino Linotype" w:cs="Arial"/>
          <w:sz w:val="24"/>
          <w:szCs w:val="24"/>
        </w:rPr>
        <w:t>29</w:t>
      </w:r>
      <w:r w:rsidR="00225026" w:rsidRPr="00E34F08">
        <w:rPr>
          <w:rFonts w:ascii="Palatino Linotype" w:hAnsi="Palatino Linotype" w:cs="Arial"/>
          <w:sz w:val="24"/>
          <w:szCs w:val="24"/>
        </w:rPr>
        <w:t xml:space="preserve">) de </w:t>
      </w:r>
      <w:r w:rsidR="003837C2">
        <w:rPr>
          <w:rFonts w:ascii="Palatino Linotype" w:hAnsi="Palatino Linotype" w:cs="Arial"/>
          <w:sz w:val="24"/>
          <w:szCs w:val="24"/>
        </w:rPr>
        <w:t>agosto</w:t>
      </w:r>
      <w:r w:rsidR="0076241F">
        <w:rPr>
          <w:rFonts w:ascii="Palatino Linotype" w:hAnsi="Palatino Linotype" w:cs="Arial"/>
          <w:sz w:val="24"/>
          <w:szCs w:val="24"/>
        </w:rPr>
        <w:t xml:space="preserve"> de dos mil dieciocho</w:t>
      </w:r>
      <w:r w:rsidRPr="00E34F08">
        <w:rPr>
          <w:rFonts w:ascii="Palatino Linotype" w:hAnsi="Palatino Linotype" w:cs="Arial"/>
          <w:sz w:val="24"/>
          <w:szCs w:val="24"/>
        </w:rPr>
        <w:t>, en el recurso</w:t>
      </w:r>
      <w:r w:rsidR="002C1F75" w:rsidRPr="00E34F08">
        <w:rPr>
          <w:rFonts w:ascii="Palatino Linotype" w:hAnsi="Palatino Linotype" w:cs="Arial"/>
          <w:sz w:val="24"/>
          <w:szCs w:val="24"/>
        </w:rPr>
        <w:t xml:space="preserve"> de revisión promovido</w:t>
      </w:r>
      <w:r w:rsidRPr="00E34F08">
        <w:rPr>
          <w:rFonts w:ascii="Palatino Linotype" w:hAnsi="Palatino Linotype" w:cs="Arial"/>
          <w:sz w:val="24"/>
          <w:szCs w:val="24"/>
        </w:rPr>
        <w:t xml:space="preserve"> por</w:t>
      </w:r>
      <w:r w:rsidRPr="00E34F08">
        <w:rPr>
          <w:rFonts w:ascii="Palatino Linotype" w:hAnsi="Palatino Linotype" w:cs="Arial"/>
          <w:b/>
          <w:sz w:val="24"/>
          <w:szCs w:val="24"/>
        </w:rPr>
        <w:t xml:space="preserve"> </w:t>
      </w:r>
      <w:r w:rsidR="007E4ECB">
        <w:rPr>
          <w:rFonts w:ascii="Palatino Linotype" w:hAnsi="Palatino Linotype" w:cs="Arial"/>
          <w:b/>
          <w:sz w:val="24"/>
          <w:szCs w:val="24"/>
        </w:rPr>
        <w:t>**** **** ****</w:t>
      </w:r>
      <w:bookmarkStart w:id="1" w:name="_GoBack"/>
      <w:bookmarkEnd w:id="1"/>
      <w:r w:rsidRPr="00E34F08">
        <w:rPr>
          <w:rFonts w:ascii="Palatino Linotype" w:hAnsi="Palatino Linotype" w:cs="Arial"/>
          <w:sz w:val="24"/>
          <w:szCs w:val="24"/>
        </w:rPr>
        <w:t>,</w:t>
      </w:r>
      <w:r w:rsidRPr="00E34F08">
        <w:rPr>
          <w:rFonts w:ascii="Palatino Linotype" w:hAnsi="Palatino Linotype" w:cs="Arial"/>
          <w:b/>
          <w:sz w:val="24"/>
          <w:szCs w:val="24"/>
        </w:rPr>
        <w:t xml:space="preserve"> </w:t>
      </w:r>
      <w:r w:rsidRPr="00E34F08">
        <w:rPr>
          <w:rFonts w:ascii="Palatino Linotype" w:hAnsi="Palatino Linotype" w:cs="Arial"/>
          <w:sz w:val="24"/>
          <w:szCs w:val="24"/>
        </w:rPr>
        <w:t>en contra de la</w:t>
      </w:r>
      <w:r w:rsidR="00902248" w:rsidRPr="00E34F08">
        <w:rPr>
          <w:rFonts w:ascii="Palatino Linotype" w:hAnsi="Palatino Linotype" w:cs="Arial"/>
          <w:sz w:val="24"/>
          <w:szCs w:val="24"/>
        </w:rPr>
        <w:t>s</w:t>
      </w:r>
      <w:r w:rsidRPr="00E34F08">
        <w:rPr>
          <w:rFonts w:ascii="Palatino Linotype" w:hAnsi="Palatino Linotype" w:cs="Arial"/>
          <w:sz w:val="24"/>
          <w:szCs w:val="24"/>
        </w:rPr>
        <w:t xml:space="preserve"> respuesta del </w:t>
      </w:r>
      <w:r w:rsidR="0076241F">
        <w:rPr>
          <w:rFonts w:ascii="Palatino Linotype" w:eastAsia="Calibri" w:hAnsi="Palatino Linotype" w:cs="Times New Roman"/>
          <w:b/>
          <w:sz w:val="24"/>
          <w:szCs w:val="24"/>
          <w:lang w:val="es-ES" w:eastAsia="es-ES"/>
        </w:rPr>
        <w:t>Ayuntamiento de</w:t>
      </w:r>
      <w:r w:rsidR="003837C2">
        <w:rPr>
          <w:rFonts w:ascii="Palatino Linotype" w:eastAsia="Calibri" w:hAnsi="Palatino Linotype" w:cs="Times New Roman"/>
          <w:b/>
          <w:sz w:val="24"/>
          <w:szCs w:val="24"/>
          <w:lang w:val="es-ES" w:eastAsia="es-ES"/>
        </w:rPr>
        <w:t xml:space="preserve"> Metepec</w:t>
      </w:r>
      <w:r w:rsidRPr="00E34F08">
        <w:rPr>
          <w:rFonts w:ascii="Palatino Linotype" w:hAnsi="Palatino Linotype" w:cs="Arial"/>
          <w:sz w:val="24"/>
          <w:szCs w:val="24"/>
        </w:rPr>
        <w:t>, procedimiento a</w:t>
      </w:r>
      <w:r w:rsidR="0000525F" w:rsidRPr="00E34F08">
        <w:rPr>
          <w:rFonts w:ascii="Palatino Linotype" w:hAnsi="Palatino Linotype" w:cs="Arial"/>
          <w:sz w:val="24"/>
          <w:szCs w:val="24"/>
        </w:rPr>
        <w:t>l</w:t>
      </w:r>
      <w:r w:rsidR="00902248" w:rsidRPr="00E34F08">
        <w:rPr>
          <w:rFonts w:ascii="Palatino Linotype" w:hAnsi="Palatino Linotype" w:cs="Arial"/>
          <w:sz w:val="24"/>
          <w:szCs w:val="24"/>
        </w:rPr>
        <w:t xml:space="preserve"> que se le asignó </w:t>
      </w:r>
      <w:r w:rsidR="0000525F" w:rsidRPr="00E34F08">
        <w:rPr>
          <w:rFonts w:ascii="Palatino Linotype" w:hAnsi="Palatino Linotype" w:cs="Arial"/>
          <w:sz w:val="24"/>
          <w:szCs w:val="24"/>
        </w:rPr>
        <w:t>el</w:t>
      </w:r>
      <w:r w:rsidRPr="00E34F08">
        <w:rPr>
          <w:rFonts w:ascii="Palatino Linotype" w:hAnsi="Palatino Linotype" w:cs="Arial"/>
          <w:sz w:val="24"/>
          <w:szCs w:val="24"/>
        </w:rPr>
        <w:t xml:space="preserve"> número de expediente </w:t>
      </w:r>
      <w:r w:rsidR="003837C2">
        <w:rPr>
          <w:rFonts w:ascii="Palatino Linotype" w:eastAsia="Times New Roman" w:hAnsi="Palatino Linotype" w:cs="Arial"/>
          <w:b/>
          <w:bCs/>
          <w:sz w:val="24"/>
          <w:szCs w:val="24"/>
          <w:lang w:eastAsia="es-ES"/>
        </w:rPr>
        <w:t>02284</w:t>
      </w:r>
      <w:r w:rsidR="008C2FF2">
        <w:rPr>
          <w:rFonts w:ascii="Palatino Linotype" w:eastAsia="Times New Roman" w:hAnsi="Palatino Linotype" w:cs="Arial"/>
          <w:b/>
          <w:bCs/>
          <w:sz w:val="24"/>
          <w:szCs w:val="24"/>
          <w:lang w:eastAsia="es-ES"/>
        </w:rPr>
        <w:t>/INFOEM/IP/RR/2018</w:t>
      </w:r>
      <w:r w:rsidR="0000525F" w:rsidRPr="00E34F08">
        <w:rPr>
          <w:rFonts w:ascii="Palatino Linotype" w:eastAsia="Times New Roman" w:hAnsi="Palatino Linotype" w:cs="Arial"/>
          <w:b/>
          <w:bCs/>
          <w:sz w:val="24"/>
          <w:szCs w:val="24"/>
          <w:lang w:eastAsia="es-ES"/>
        </w:rPr>
        <w:t>.</w:t>
      </w:r>
    </w:p>
    <w:p w:rsidR="0000525F" w:rsidRPr="0001046D" w:rsidRDefault="0000525F" w:rsidP="00E34F08">
      <w:pPr>
        <w:pStyle w:val="Prrafodelista"/>
        <w:spacing w:after="0" w:line="360" w:lineRule="auto"/>
        <w:ind w:left="426"/>
        <w:jc w:val="both"/>
        <w:rPr>
          <w:rFonts w:ascii="Palatino Linotype" w:hAnsi="Palatino Linotype" w:cs="Arial"/>
          <w:sz w:val="24"/>
          <w:szCs w:val="24"/>
        </w:rPr>
      </w:pPr>
    </w:p>
    <w:p w:rsidR="00EA2C08" w:rsidRDefault="0046491C" w:rsidP="00EA2C08">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Resultan</w:t>
      </w:r>
      <w:r w:rsidR="003837C2">
        <w:rPr>
          <w:rFonts w:ascii="Palatino Linotype" w:hAnsi="Palatino Linotype" w:cs="Arial"/>
          <w:sz w:val="24"/>
          <w:szCs w:val="24"/>
        </w:rPr>
        <w:t xml:space="preserve"> parcialmente </w:t>
      </w:r>
      <w:r w:rsidRPr="0001046D">
        <w:rPr>
          <w:rFonts w:ascii="Palatino Linotype" w:hAnsi="Palatino Linotype" w:cs="Arial"/>
          <w:sz w:val="24"/>
          <w:szCs w:val="24"/>
        </w:rPr>
        <w:t>fundad</w:t>
      </w:r>
      <w:r w:rsidR="0000525F" w:rsidRPr="0001046D">
        <w:rPr>
          <w:rFonts w:ascii="Palatino Linotype" w:hAnsi="Palatino Linotype" w:cs="Arial"/>
          <w:sz w:val="24"/>
          <w:szCs w:val="24"/>
        </w:rPr>
        <w:t>o</w:t>
      </w:r>
      <w:r w:rsidRPr="0001046D">
        <w:rPr>
          <w:rFonts w:ascii="Palatino Linotype" w:hAnsi="Palatino Linotype" w:cs="Arial"/>
          <w:sz w:val="24"/>
          <w:szCs w:val="24"/>
        </w:rPr>
        <w:t xml:space="preserve">s </w:t>
      </w:r>
      <w:r w:rsidR="0000525F" w:rsidRPr="0001046D">
        <w:rPr>
          <w:rFonts w:ascii="Palatino Linotype" w:hAnsi="Palatino Linotype" w:cs="Arial"/>
          <w:sz w:val="24"/>
          <w:szCs w:val="24"/>
        </w:rPr>
        <w:t>los</w:t>
      </w:r>
      <w:r w:rsidRPr="0001046D">
        <w:rPr>
          <w:rFonts w:ascii="Palatino Linotype" w:hAnsi="Palatino Linotype" w:cs="Arial"/>
          <w:sz w:val="24"/>
          <w:szCs w:val="24"/>
        </w:rPr>
        <w:t xml:space="preserve"> motivos de inconformidad </w:t>
      </w:r>
      <w:r w:rsidR="0000525F" w:rsidRPr="0001046D">
        <w:rPr>
          <w:rFonts w:ascii="Palatino Linotype" w:hAnsi="Palatino Linotype" w:cs="Arial"/>
          <w:sz w:val="24"/>
          <w:szCs w:val="24"/>
        </w:rPr>
        <w:t xml:space="preserve">que arguye </w:t>
      </w:r>
      <w:r w:rsidR="00E90EB5" w:rsidRPr="0001046D">
        <w:rPr>
          <w:rFonts w:ascii="Palatino Linotype" w:hAnsi="Palatino Linotype" w:cs="Arial"/>
          <w:b/>
          <w:sz w:val="24"/>
          <w:szCs w:val="24"/>
        </w:rPr>
        <w:t>el recurrente</w:t>
      </w:r>
      <w:r w:rsidRPr="0001046D">
        <w:rPr>
          <w:rFonts w:ascii="Palatino Linotype" w:hAnsi="Palatino Linotype" w:cs="Arial"/>
          <w:sz w:val="24"/>
          <w:szCs w:val="24"/>
        </w:rPr>
        <w:t>, en</w:t>
      </w:r>
      <w:r w:rsidR="00AA49F3" w:rsidRPr="0001046D">
        <w:rPr>
          <w:rFonts w:ascii="Palatino Linotype" w:hAnsi="Palatino Linotype" w:cs="Arial"/>
          <w:sz w:val="24"/>
          <w:szCs w:val="24"/>
        </w:rPr>
        <w:t xml:space="preserve"> términos del Considerando </w:t>
      </w:r>
      <w:r w:rsidR="003837C2">
        <w:rPr>
          <w:rFonts w:ascii="Palatino Linotype" w:hAnsi="Palatino Linotype" w:cs="Arial"/>
          <w:sz w:val="24"/>
          <w:szCs w:val="24"/>
        </w:rPr>
        <w:t>C</w:t>
      </w:r>
      <w:r w:rsidR="00BF3534" w:rsidRPr="0001046D">
        <w:rPr>
          <w:rFonts w:ascii="Palatino Linotype" w:hAnsi="Palatino Linotype" w:cs="Arial"/>
          <w:sz w:val="24"/>
          <w:szCs w:val="24"/>
        </w:rPr>
        <w:t>uarto de la resolución por lo que la pon</w:t>
      </w:r>
      <w:r w:rsidR="00424DE3">
        <w:rPr>
          <w:rFonts w:ascii="Palatino Linotype" w:hAnsi="Palatino Linotype" w:cs="Arial"/>
          <w:sz w:val="24"/>
          <w:szCs w:val="24"/>
        </w:rPr>
        <w:t>encia encargada consideró</w:t>
      </w:r>
      <w:r w:rsidR="00BF3534" w:rsidRPr="0001046D">
        <w:rPr>
          <w:rFonts w:ascii="Palatino Linotype" w:hAnsi="Palatino Linotype" w:cs="Arial"/>
          <w:sz w:val="24"/>
          <w:szCs w:val="24"/>
        </w:rPr>
        <w:t xml:space="preserve"> </w:t>
      </w:r>
      <w:r w:rsidR="008E1DCC">
        <w:rPr>
          <w:rFonts w:ascii="Palatino Linotype" w:hAnsi="Palatino Linotype" w:cs="Arial"/>
          <w:sz w:val="24"/>
          <w:szCs w:val="24"/>
        </w:rPr>
        <w:t>modifica</w:t>
      </w:r>
      <w:r w:rsidR="00424DE3">
        <w:rPr>
          <w:rFonts w:ascii="Palatino Linotype" w:hAnsi="Palatino Linotype" w:cs="Arial"/>
          <w:sz w:val="24"/>
          <w:szCs w:val="24"/>
        </w:rPr>
        <w:t>r</w:t>
      </w:r>
      <w:r w:rsidR="008E1DCC">
        <w:rPr>
          <w:rFonts w:ascii="Palatino Linotype" w:hAnsi="Palatino Linotype" w:cs="Arial"/>
          <w:sz w:val="24"/>
          <w:szCs w:val="24"/>
        </w:rPr>
        <w:t xml:space="preserve"> l</w:t>
      </w:r>
      <w:r w:rsidR="003837C2">
        <w:rPr>
          <w:rFonts w:ascii="Palatino Linotype" w:hAnsi="Palatino Linotype" w:cs="Arial"/>
          <w:sz w:val="24"/>
          <w:szCs w:val="24"/>
        </w:rPr>
        <w:t xml:space="preserve">a respuesta del Sujeto Obligado, sin </w:t>
      </w:r>
      <w:r w:rsidR="003837C2">
        <w:rPr>
          <w:rFonts w:ascii="Palatino Linotype" w:hAnsi="Palatino Linotype" w:cs="Arial"/>
          <w:sz w:val="24"/>
          <w:szCs w:val="24"/>
        </w:rPr>
        <w:lastRenderedPageBreak/>
        <w:t>embargo, m</w:t>
      </w:r>
      <w:r w:rsidRPr="003837C2">
        <w:rPr>
          <w:rFonts w:ascii="Palatino Linotype" w:hAnsi="Palatino Linotype" w:cs="Arial"/>
          <w:sz w:val="24"/>
          <w:szCs w:val="24"/>
        </w:rPr>
        <w:t xml:space="preserve">i </w:t>
      </w:r>
      <w:r w:rsidR="00D33AF9" w:rsidRPr="003837C2">
        <w:rPr>
          <w:rFonts w:ascii="Palatino Linotype" w:hAnsi="Palatino Linotype" w:cs="Arial"/>
          <w:sz w:val="24"/>
          <w:szCs w:val="24"/>
        </w:rPr>
        <w:t>voto</w:t>
      </w:r>
      <w:r w:rsidRPr="003837C2">
        <w:rPr>
          <w:rFonts w:ascii="Palatino Linotype" w:hAnsi="Palatino Linotype" w:cs="Arial"/>
          <w:sz w:val="24"/>
          <w:szCs w:val="24"/>
        </w:rPr>
        <w:t xml:space="preserve"> particular se deriva del hecho de que se haya invocado la figura de actos consentidos en el presente asunto, resultando del todo innecesario hacer referencia a dicha figura, lo cual he manifestado en diversas ocasiones señalando que no deben invocarse en el derecho de acceso a la información pública.</w:t>
      </w:r>
    </w:p>
    <w:p w:rsidR="00EA2C08" w:rsidRPr="00EA2C08" w:rsidRDefault="00EA2C08" w:rsidP="00EA2C08">
      <w:pPr>
        <w:pStyle w:val="Prrafodelista"/>
        <w:rPr>
          <w:rFonts w:ascii="Palatino Linotype" w:hAnsi="Palatino Linotype" w:cs="Arial"/>
          <w:sz w:val="24"/>
          <w:szCs w:val="24"/>
        </w:rPr>
      </w:pPr>
    </w:p>
    <w:p w:rsidR="00EA2C08" w:rsidRPr="00EA2C08" w:rsidRDefault="00EA2C08" w:rsidP="00EA2C08">
      <w:pPr>
        <w:pStyle w:val="Prrafodelista"/>
        <w:spacing w:before="240" w:after="240" w:line="360" w:lineRule="auto"/>
        <w:ind w:left="502" w:right="49"/>
        <w:jc w:val="both"/>
        <w:rPr>
          <w:rFonts w:ascii="Palatino Linotype" w:hAnsi="Palatino Linotype" w:cs="Arial"/>
          <w:sz w:val="24"/>
          <w:szCs w:val="24"/>
        </w:rPr>
      </w:pPr>
    </w:p>
    <w:p w:rsidR="0046491C" w:rsidRDefault="0046491C" w:rsidP="00EA2C08">
      <w:pPr>
        <w:pStyle w:val="Prrafodelista"/>
        <w:numPr>
          <w:ilvl w:val="0"/>
          <w:numId w:val="1"/>
        </w:numPr>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w:t>
      </w:r>
      <w:r w:rsidR="00AA49F3" w:rsidRPr="0001046D">
        <w:rPr>
          <w:rFonts w:ascii="Palatino Linotype" w:hAnsi="Palatino Linotype" w:cs="Arial"/>
          <w:sz w:val="24"/>
          <w:szCs w:val="24"/>
        </w:rPr>
        <w:t>14</w:t>
      </w:r>
      <w:r w:rsidRPr="0001046D">
        <w:rPr>
          <w:rFonts w:ascii="Palatino Linotype" w:hAnsi="Palatino Linotype" w:cs="Arial"/>
          <w:sz w:val="24"/>
          <w:szCs w:val="24"/>
        </w:rPr>
        <w:t xml:space="preserve"> fracción </w:t>
      </w:r>
      <w:r w:rsidR="00AA49F3" w:rsidRPr="0001046D">
        <w:rPr>
          <w:rFonts w:ascii="Palatino Linotype" w:hAnsi="Palatino Linotype" w:cs="Arial"/>
          <w:sz w:val="24"/>
          <w:szCs w:val="24"/>
        </w:rPr>
        <w:t>XI</w:t>
      </w:r>
      <w:r w:rsidRPr="0001046D">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01046D" w:rsidRDefault="0001046D" w:rsidP="00E34F08">
      <w:pPr>
        <w:pStyle w:val="Prrafodelista"/>
        <w:rPr>
          <w:rFonts w:ascii="Palatino Linotype" w:hAnsi="Palatino Linotype" w:cs="Arial"/>
          <w:sz w:val="24"/>
          <w:szCs w:val="24"/>
        </w:rPr>
      </w:pPr>
    </w:p>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2" w:name="_Toc523565937"/>
      <w:r w:rsidRPr="0001046D">
        <w:rPr>
          <w:rFonts w:ascii="Palatino Linotype" w:hAnsi="Palatino Linotype"/>
          <w:b/>
          <w:color w:val="auto"/>
          <w:sz w:val="24"/>
          <w:szCs w:val="24"/>
        </w:rPr>
        <w:t>De los requerimientos planteados en el recurso de revisión.</w:t>
      </w:r>
      <w:bookmarkEnd w:id="2"/>
    </w:p>
    <w:p w:rsidR="0046491C" w:rsidRPr="00AE4797" w:rsidRDefault="0046491C" w:rsidP="00E34F08">
      <w:pPr>
        <w:pStyle w:val="Prrafodelista"/>
        <w:spacing w:line="360" w:lineRule="auto"/>
        <w:ind w:left="1080"/>
        <w:jc w:val="both"/>
        <w:rPr>
          <w:rFonts w:ascii="Palatino Linotype" w:hAnsi="Palatino Linotype" w:cs="Arial"/>
          <w:sz w:val="24"/>
          <w:szCs w:val="24"/>
        </w:rPr>
      </w:pPr>
    </w:p>
    <w:p w:rsidR="009B4E7D" w:rsidRPr="009B4E7D" w:rsidRDefault="008E1DCC" w:rsidP="00E35329">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sidRPr="00F25783">
        <w:rPr>
          <w:rFonts w:ascii="Palatino Linotype" w:hAnsi="Palatino Linotype" w:cs="Arial"/>
          <w:sz w:val="24"/>
          <w:szCs w:val="24"/>
        </w:rPr>
        <w:t>El particular</w:t>
      </w:r>
      <w:r w:rsidR="00413496" w:rsidRPr="00F25783">
        <w:rPr>
          <w:rFonts w:ascii="Palatino Linotype" w:hAnsi="Palatino Linotype" w:cs="Arial"/>
          <w:sz w:val="24"/>
          <w:szCs w:val="24"/>
        </w:rPr>
        <w:t xml:space="preserve"> requirió del </w:t>
      </w:r>
      <w:r w:rsidR="00413496" w:rsidRPr="00F25783">
        <w:rPr>
          <w:rFonts w:ascii="Palatino Linotype" w:hAnsi="Palatino Linotype" w:cs="Arial"/>
          <w:b/>
          <w:sz w:val="24"/>
          <w:szCs w:val="24"/>
        </w:rPr>
        <w:t xml:space="preserve">Ayuntamiento de </w:t>
      </w:r>
      <w:r w:rsidR="003837C2">
        <w:rPr>
          <w:rFonts w:ascii="Palatino Linotype" w:hAnsi="Palatino Linotype" w:cs="Arial"/>
          <w:b/>
          <w:sz w:val="24"/>
          <w:szCs w:val="24"/>
        </w:rPr>
        <w:t xml:space="preserve">Metepec </w:t>
      </w:r>
      <w:r w:rsidR="003837C2">
        <w:rPr>
          <w:rFonts w:ascii="Palatino Linotype" w:hAnsi="Palatino Linotype" w:cs="Arial"/>
          <w:sz w:val="24"/>
          <w:szCs w:val="24"/>
        </w:rPr>
        <w:t xml:space="preserve">lo </w:t>
      </w:r>
      <w:r w:rsidR="00F25783" w:rsidRPr="00F25783">
        <w:rPr>
          <w:rFonts w:ascii="Palatino Linotype" w:hAnsi="Palatino Linotype" w:cs="Arial"/>
          <w:sz w:val="24"/>
          <w:szCs w:val="24"/>
        </w:rPr>
        <w:t xml:space="preserve">siguiente: </w:t>
      </w:r>
      <w:r w:rsidR="00413496" w:rsidRPr="00F25783">
        <w:rPr>
          <w:rFonts w:ascii="Palatino Linotype" w:hAnsi="Palatino Linotype" w:cs="Arial"/>
          <w:b/>
          <w:sz w:val="24"/>
          <w:szCs w:val="24"/>
        </w:rPr>
        <w:t xml:space="preserve"> </w:t>
      </w:r>
    </w:p>
    <w:p w:rsidR="00AE4797" w:rsidRPr="009B4E7D" w:rsidRDefault="0046491C" w:rsidP="009B4E7D">
      <w:pPr>
        <w:pStyle w:val="Prrafodelista"/>
        <w:spacing w:after="0" w:line="360" w:lineRule="auto"/>
        <w:ind w:left="360"/>
        <w:jc w:val="both"/>
        <w:rPr>
          <w:rFonts w:ascii="Palatino Linotype" w:eastAsia="Times New Roman" w:hAnsi="Palatino Linotype" w:cs="Times New Roman"/>
          <w:i/>
          <w:sz w:val="24"/>
          <w:szCs w:val="24"/>
          <w:lang w:val="es-ES_tradnl" w:eastAsia="es-ES"/>
        </w:rPr>
      </w:pPr>
      <w:r w:rsidRPr="00F25783">
        <w:rPr>
          <w:rFonts w:ascii="Palatino Linotype" w:hAnsi="Palatino Linotype" w:cs="Arial"/>
          <w:sz w:val="24"/>
          <w:szCs w:val="24"/>
        </w:rPr>
        <w:t xml:space="preserve"> </w:t>
      </w:r>
    </w:p>
    <w:p w:rsidR="00E35329" w:rsidRDefault="009B4E7D" w:rsidP="00E35329">
      <w:pPr>
        <w:pStyle w:val="Prrafodelista"/>
        <w:autoSpaceDE w:val="0"/>
        <w:autoSpaceDN w:val="0"/>
        <w:adjustRightInd w:val="0"/>
        <w:ind w:left="567" w:right="616"/>
        <w:jc w:val="both"/>
        <w:rPr>
          <w:rFonts w:ascii="Palatino Linotype" w:hAnsi="Palatino Linotype" w:cs="Arial"/>
          <w:i/>
        </w:rPr>
      </w:pPr>
      <w:r w:rsidRPr="00EA25FD">
        <w:rPr>
          <w:rFonts w:ascii="Palatino Linotype" w:hAnsi="Palatino Linotype" w:cs="Arial"/>
          <w:i/>
        </w:rPr>
        <w:t>“</w:t>
      </w:r>
      <w:r w:rsidRPr="00E22B0D">
        <w:rPr>
          <w:rFonts w:ascii="Palatino Linotype" w:hAnsi="Palatino Linotype"/>
          <w:i/>
          <w:lang w:val="es-ES"/>
        </w:rPr>
        <w:t xml:space="preserve">Con fundamento en el art. 8 de la Constitución Federal, deseo saber cuánto costó la colocación del tope que se encuentra en la calle de Guadalupe Victoria, entre Benito Juárez y Miguel Hidalgo en el Barrio San Francisco </w:t>
      </w:r>
      <w:proofErr w:type="spellStart"/>
      <w:r w:rsidRPr="00E22B0D">
        <w:rPr>
          <w:rFonts w:ascii="Palatino Linotype" w:hAnsi="Palatino Linotype"/>
          <w:i/>
          <w:lang w:val="es-ES"/>
        </w:rPr>
        <w:t>Cuauxtenco</w:t>
      </w:r>
      <w:proofErr w:type="spellEnd"/>
      <w:r w:rsidRPr="00E22B0D">
        <w:rPr>
          <w:rFonts w:ascii="Palatino Linotype" w:hAnsi="Palatino Linotype"/>
          <w:i/>
          <w:lang w:val="es-ES"/>
        </w:rPr>
        <w:t xml:space="preserve">, me refiero al colocado 100 metros aproximadamente antes de llegar a la esquina de Hidalgo en dirección Norte Sur. Respecto al mismo tope, deseo conocer quién fue la autoridad que autorizó su colocación y la motivación que expresó para gastar el recurso público en dicha obra que solo beneficia al taller automotriz que realiza sus servicios en la vía pública violando el art. 131 y 132 del bando municipal. Con sustento del art. 132 del Bando Municipal vigente en la </w:t>
      </w:r>
      <w:proofErr w:type="spellStart"/>
      <w:r w:rsidRPr="00E22B0D">
        <w:rPr>
          <w:rFonts w:ascii="Palatino Linotype" w:hAnsi="Palatino Linotype"/>
          <w:i/>
          <w:lang w:val="es-ES"/>
        </w:rPr>
        <w:t>municiplidad</w:t>
      </w:r>
      <w:proofErr w:type="spellEnd"/>
      <w:r w:rsidRPr="00E22B0D">
        <w:rPr>
          <w:rFonts w:ascii="Palatino Linotype" w:hAnsi="Palatino Linotype"/>
          <w:i/>
          <w:lang w:val="es-ES"/>
        </w:rPr>
        <w:t xml:space="preserve">, deseo conocer si han sancionado previamente al taller </w:t>
      </w:r>
      <w:proofErr w:type="spellStart"/>
      <w:r w:rsidRPr="00E22B0D">
        <w:rPr>
          <w:rFonts w:ascii="Palatino Linotype" w:hAnsi="Palatino Linotype"/>
          <w:i/>
          <w:lang w:val="es-ES"/>
        </w:rPr>
        <w:t>Jaime´s</w:t>
      </w:r>
      <w:proofErr w:type="spellEnd"/>
      <w:r w:rsidRPr="00E22B0D">
        <w:rPr>
          <w:rFonts w:ascii="Palatino Linotype" w:hAnsi="Palatino Linotype"/>
          <w:i/>
          <w:lang w:val="es-ES"/>
        </w:rPr>
        <w:t xml:space="preserve">, que aparece en el archivo anexo ubicado en el lugar donde </w:t>
      </w:r>
      <w:proofErr w:type="spellStart"/>
      <w:r w:rsidRPr="00E22B0D">
        <w:rPr>
          <w:rFonts w:ascii="Palatino Linotype" w:hAnsi="Palatino Linotype"/>
          <w:i/>
          <w:lang w:val="es-ES"/>
        </w:rPr>
        <w:t>esta</w:t>
      </w:r>
      <w:proofErr w:type="spellEnd"/>
      <w:r w:rsidRPr="00E22B0D">
        <w:rPr>
          <w:rFonts w:ascii="Palatino Linotype" w:hAnsi="Palatino Linotype"/>
          <w:i/>
          <w:lang w:val="es-ES"/>
        </w:rPr>
        <w:t xml:space="preserve"> el tope multicitado en esta petición, para que se me informe la razón por la cual se le renovó su permiso de funcionamiento si ha estado reparando autos por varios años en la vía pública y en ambos lados de la acera. Deseo saber </w:t>
      </w:r>
      <w:proofErr w:type="spellStart"/>
      <w:r w:rsidRPr="00E22B0D">
        <w:rPr>
          <w:rFonts w:ascii="Palatino Linotype" w:hAnsi="Palatino Linotype"/>
          <w:i/>
          <w:lang w:val="es-ES"/>
        </w:rPr>
        <w:t>como</w:t>
      </w:r>
      <w:proofErr w:type="spellEnd"/>
      <w:r w:rsidRPr="00E22B0D">
        <w:rPr>
          <w:rFonts w:ascii="Palatino Linotype" w:hAnsi="Palatino Linotype"/>
          <w:i/>
          <w:lang w:val="es-ES"/>
        </w:rPr>
        <w:t xml:space="preserve"> dar vista a la contraloría municipal de </w:t>
      </w:r>
      <w:r w:rsidRPr="00E22B0D">
        <w:rPr>
          <w:rFonts w:ascii="Palatino Linotype" w:hAnsi="Palatino Linotype"/>
          <w:i/>
          <w:lang w:val="es-ES"/>
        </w:rPr>
        <w:lastRenderedPageBreak/>
        <w:t xml:space="preserve">esta irregularidad. De igual manera, deseo conocer qué autoridad y </w:t>
      </w:r>
      <w:proofErr w:type="spellStart"/>
      <w:r w:rsidRPr="00E22B0D">
        <w:rPr>
          <w:rFonts w:ascii="Palatino Linotype" w:hAnsi="Palatino Linotype"/>
          <w:i/>
          <w:lang w:val="es-ES"/>
        </w:rPr>
        <w:t>cual</w:t>
      </w:r>
      <w:proofErr w:type="spellEnd"/>
      <w:r w:rsidRPr="00E22B0D">
        <w:rPr>
          <w:rFonts w:ascii="Palatino Linotype" w:hAnsi="Palatino Linotype"/>
          <w:i/>
          <w:lang w:val="es-ES"/>
        </w:rPr>
        <w:t xml:space="preserve"> fue su motivación para otorgar la licencia o permiso correspondiente al edificio que se encuentra en la misma calle de Guadalupe Victoria en su cuerpo oriente a pocos metros de la esquina con la calle Hidalgo del barrio mencionado, y que ocupa la Secretaría de Educación del Estado de México, cuando dicho edificio carece de estacionamiento y los ocupantes y visitantes se estacionan en la calle de G. Victoria en ambas aceras, incluso apartan un lugar con sillas, hecho que está prohibido por el mismo Bando Municipal, y con ello reducen la circulación de autos a un solo carril, generando tráfico excesivo. Agradezco su atención y me suscribo como representante de varios conjuntos habitacionales que cotidianamente usan dicha calle y pagan sus impuestos y deseamos conocer porqué se aplican en obras absurdas y que benefician a una persona.</w:t>
      </w:r>
      <w:r>
        <w:rPr>
          <w:rFonts w:ascii="Palatino Linotype" w:hAnsi="Palatino Linotype"/>
          <w:i/>
          <w:lang w:val="es-ES"/>
        </w:rPr>
        <w:t>”</w:t>
      </w:r>
      <w:r w:rsidRPr="000F381D">
        <w:rPr>
          <w:rFonts w:ascii="Palatino Linotype" w:hAnsi="Palatino Linotype"/>
          <w:i/>
          <w:lang w:val="es-ES"/>
        </w:rPr>
        <w:t xml:space="preserve"> </w:t>
      </w:r>
      <w:r w:rsidRPr="00EA25FD">
        <w:rPr>
          <w:rFonts w:ascii="Palatino Linotype" w:hAnsi="Palatino Linotype" w:cs="Arial"/>
          <w:i/>
        </w:rPr>
        <w:t>(Sic</w:t>
      </w:r>
      <w:r w:rsidR="00E35329">
        <w:rPr>
          <w:rFonts w:ascii="Palatino Linotype" w:hAnsi="Palatino Linotype" w:cs="Arial"/>
          <w:i/>
        </w:rPr>
        <w:t>)</w:t>
      </w:r>
    </w:p>
    <w:p w:rsidR="00E35329" w:rsidRPr="00E35329" w:rsidRDefault="00E35329" w:rsidP="00E35329">
      <w:pPr>
        <w:pStyle w:val="Prrafodelista"/>
        <w:autoSpaceDE w:val="0"/>
        <w:autoSpaceDN w:val="0"/>
        <w:adjustRightInd w:val="0"/>
        <w:ind w:left="567" w:right="616"/>
        <w:jc w:val="both"/>
        <w:rPr>
          <w:rFonts w:ascii="Palatino Linotype" w:hAnsi="Palatino Linotype" w:cs="Arial"/>
          <w:i/>
        </w:rPr>
      </w:pPr>
    </w:p>
    <w:p w:rsidR="009B4E7D" w:rsidRDefault="009B4E7D" w:rsidP="009B4E7D">
      <w:pPr>
        <w:pStyle w:val="Prrafodelista"/>
        <w:autoSpaceDE w:val="0"/>
        <w:autoSpaceDN w:val="0"/>
        <w:adjustRightInd w:val="0"/>
        <w:ind w:left="567" w:right="616"/>
        <w:jc w:val="both"/>
        <w:rPr>
          <w:rFonts w:ascii="Palatino Linotype" w:hAnsi="Palatino Linotype" w:cs="Arial"/>
          <w:i/>
        </w:rPr>
      </w:pPr>
    </w:p>
    <w:p w:rsidR="009B4E7D" w:rsidRPr="00E35329" w:rsidRDefault="009B4E7D" w:rsidP="00E35329">
      <w:pPr>
        <w:pStyle w:val="Prrafodelista"/>
        <w:numPr>
          <w:ilvl w:val="0"/>
          <w:numId w:val="15"/>
        </w:numPr>
        <w:autoSpaceDE w:val="0"/>
        <w:autoSpaceDN w:val="0"/>
        <w:adjustRightInd w:val="0"/>
        <w:spacing w:line="360" w:lineRule="auto"/>
        <w:ind w:left="426" w:right="616" w:hanging="142"/>
        <w:jc w:val="both"/>
        <w:rPr>
          <w:rFonts w:ascii="Palatino Linotype" w:hAnsi="Palatino Linotype"/>
          <w:sz w:val="24"/>
          <w:lang w:val="es-ES"/>
        </w:rPr>
      </w:pPr>
      <w:r w:rsidRPr="00E35329">
        <w:rPr>
          <w:rFonts w:ascii="Palatino Linotype" w:hAnsi="Palatino Linotype"/>
          <w:sz w:val="24"/>
          <w:lang w:val="es-ES"/>
        </w:rPr>
        <w:t xml:space="preserve">A </w:t>
      </w:r>
      <w:r w:rsidR="00E35329" w:rsidRPr="00E35329">
        <w:rPr>
          <w:rFonts w:ascii="Palatino Linotype" w:hAnsi="Palatino Linotype"/>
          <w:sz w:val="24"/>
          <w:lang w:val="es-ES"/>
        </w:rPr>
        <w:t xml:space="preserve">dicha </w:t>
      </w:r>
      <w:r w:rsidRPr="00E35329">
        <w:rPr>
          <w:rFonts w:ascii="Palatino Linotype" w:hAnsi="Palatino Linotype"/>
          <w:sz w:val="24"/>
          <w:lang w:val="es-ES"/>
        </w:rPr>
        <w:t xml:space="preserve">solicitud </w:t>
      </w:r>
      <w:r w:rsidR="00E35329" w:rsidRPr="00E35329">
        <w:rPr>
          <w:rFonts w:ascii="Palatino Linotype" w:hAnsi="Palatino Linotype"/>
          <w:sz w:val="24"/>
          <w:lang w:val="es-ES"/>
        </w:rPr>
        <w:t xml:space="preserve">se </w:t>
      </w:r>
      <w:r w:rsidRPr="00E35329">
        <w:rPr>
          <w:rFonts w:ascii="Palatino Linotype" w:hAnsi="Palatino Linotype"/>
          <w:sz w:val="24"/>
          <w:lang w:val="es-ES"/>
        </w:rPr>
        <w:t xml:space="preserve">anexó el documento electrónico </w:t>
      </w:r>
      <w:r w:rsidRPr="00E35329">
        <w:rPr>
          <w:rFonts w:ascii="Palatino Linotype" w:hAnsi="Palatino Linotype"/>
          <w:b/>
          <w:sz w:val="24"/>
          <w:lang w:val="es-ES"/>
        </w:rPr>
        <w:t>“tope metepec.</w:t>
      </w:r>
      <w:r w:rsidR="00E35329" w:rsidRPr="00E35329">
        <w:rPr>
          <w:rFonts w:ascii="Palatino Linotype" w:hAnsi="Palatino Linotype"/>
          <w:b/>
          <w:sz w:val="24"/>
          <w:lang w:val="es-ES"/>
        </w:rPr>
        <w:t>doc”,</w:t>
      </w:r>
      <w:r w:rsidR="00E35329" w:rsidRPr="00E35329">
        <w:rPr>
          <w:rFonts w:ascii="Palatino Linotype" w:hAnsi="Palatino Linotype"/>
          <w:sz w:val="24"/>
          <w:lang w:val="es-ES"/>
        </w:rPr>
        <w:t xml:space="preserve"> en el cual según se aprecian diversas imágenes fotográficas, así como la trascripción de los diversos 24, 131 y 132 del Bando Municipal del </w:t>
      </w:r>
      <w:r w:rsidR="00E35329" w:rsidRPr="00E35329">
        <w:rPr>
          <w:rFonts w:ascii="Palatino Linotype" w:hAnsi="Palatino Linotype"/>
          <w:b/>
          <w:sz w:val="24"/>
          <w:lang w:val="es-ES"/>
        </w:rPr>
        <w:t xml:space="preserve">Ayuntamiento del Metepec. </w:t>
      </w:r>
    </w:p>
    <w:p w:rsidR="009B4E7D" w:rsidRPr="00E35329" w:rsidRDefault="009B4E7D" w:rsidP="00E35329">
      <w:pPr>
        <w:spacing w:after="0" w:line="360" w:lineRule="auto"/>
        <w:jc w:val="both"/>
        <w:rPr>
          <w:rFonts w:ascii="Palatino Linotype" w:eastAsia="Times New Roman" w:hAnsi="Palatino Linotype" w:cs="Times New Roman"/>
          <w:i/>
          <w:sz w:val="24"/>
          <w:szCs w:val="24"/>
          <w:lang w:val="es-ES_tradnl" w:eastAsia="es-ES"/>
        </w:rPr>
      </w:pPr>
    </w:p>
    <w:p w:rsidR="00AE4797" w:rsidRPr="009B4E7D" w:rsidRDefault="00AE4797" w:rsidP="00EA2C08">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 xml:space="preserve">El Sujeto Obligado </w:t>
      </w:r>
      <w:r w:rsidR="00444048">
        <w:rPr>
          <w:rFonts w:ascii="Palatino Linotype" w:hAnsi="Palatino Linotype" w:cs="Arial"/>
          <w:sz w:val="24"/>
          <w:szCs w:val="24"/>
        </w:rPr>
        <w:t>mediante</w:t>
      </w:r>
      <w:r w:rsidR="008D4B3A">
        <w:rPr>
          <w:rFonts w:ascii="Palatino Linotype" w:hAnsi="Palatino Linotype" w:cs="Arial"/>
          <w:sz w:val="24"/>
          <w:szCs w:val="24"/>
        </w:rPr>
        <w:t xml:space="preserve"> su escrito dio respuesta a</w:t>
      </w:r>
      <w:r>
        <w:rPr>
          <w:rFonts w:ascii="Palatino Linotype" w:hAnsi="Palatino Linotype" w:cs="Arial"/>
          <w:sz w:val="24"/>
          <w:szCs w:val="24"/>
        </w:rPr>
        <w:t xml:space="preserve"> </w:t>
      </w:r>
      <w:r w:rsidR="009156AC">
        <w:rPr>
          <w:rFonts w:ascii="Palatino Linotype" w:hAnsi="Palatino Linotype" w:cs="Arial"/>
          <w:sz w:val="24"/>
          <w:szCs w:val="24"/>
        </w:rPr>
        <w:t xml:space="preserve">la </w:t>
      </w:r>
      <w:r>
        <w:rPr>
          <w:rFonts w:ascii="Palatino Linotype" w:hAnsi="Palatino Linotype" w:cs="Arial"/>
          <w:sz w:val="24"/>
          <w:szCs w:val="24"/>
        </w:rPr>
        <w:t>solicitud</w:t>
      </w:r>
      <w:r w:rsidR="009156AC">
        <w:rPr>
          <w:rFonts w:ascii="Palatino Linotype" w:hAnsi="Palatino Linotype" w:cs="Arial"/>
          <w:sz w:val="24"/>
          <w:szCs w:val="24"/>
        </w:rPr>
        <w:t xml:space="preserve"> de información</w:t>
      </w:r>
      <w:r>
        <w:rPr>
          <w:rFonts w:ascii="Palatino Linotype" w:hAnsi="Palatino Linotype" w:cs="Arial"/>
          <w:sz w:val="24"/>
          <w:szCs w:val="24"/>
        </w:rPr>
        <w:t>, de la siguiente manera:</w:t>
      </w:r>
    </w:p>
    <w:p w:rsidR="009B4E7D" w:rsidRPr="00AE4797" w:rsidRDefault="009B4E7D" w:rsidP="009B4E7D">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9B4E7D" w:rsidRPr="009B4E7D" w:rsidRDefault="009B4E7D" w:rsidP="009B4E7D">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r w:rsidRPr="009B4E7D">
        <w:rPr>
          <w:rFonts w:ascii="Palatino Linotype" w:eastAsia="Times New Roman" w:hAnsi="Palatino Linotype" w:cs="Times New Roman"/>
          <w:i/>
          <w:sz w:val="24"/>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B4E7D" w:rsidRPr="009B4E7D" w:rsidRDefault="009B4E7D" w:rsidP="009B4E7D">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r w:rsidRPr="009B4E7D">
        <w:rPr>
          <w:rFonts w:ascii="Palatino Linotype" w:eastAsia="Times New Roman" w:hAnsi="Palatino Linotype" w:cs="Times New Roman"/>
          <w:i/>
          <w:sz w:val="24"/>
          <w:szCs w:val="24"/>
          <w:lang w:val="es-ES_tradnl" w:eastAsia="es-ES"/>
        </w:rPr>
        <w:t>Se envía respuesta en archivo adjunto.</w:t>
      </w:r>
    </w:p>
    <w:p w:rsidR="009B4E7D" w:rsidRPr="009B4E7D" w:rsidRDefault="009B4E7D" w:rsidP="009B4E7D">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r w:rsidRPr="009B4E7D">
        <w:rPr>
          <w:rFonts w:ascii="Palatino Linotype" w:eastAsia="Times New Roman" w:hAnsi="Palatino Linotype" w:cs="Times New Roman"/>
          <w:i/>
          <w:sz w:val="24"/>
          <w:szCs w:val="24"/>
          <w:lang w:val="es-ES_tradnl" w:eastAsia="es-ES"/>
        </w:rPr>
        <w:t>ATENTAMENTE</w:t>
      </w:r>
    </w:p>
    <w:p w:rsidR="00AE4797" w:rsidRDefault="009B4E7D" w:rsidP="009B4E7D">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r w:rsidRPr="009B4E7D">
        <w:rPr>
          <w:rFonts w:ascii="Palatino Linotype" w:eastAsia="Times New Roman" w:hAnsi="Palatino Linotype" w:cs="Times New Roman"/>
          <w:i/>
          <w:sz w:val="24"/>
          <w:szCs w:val="24"/>
          <w:lang w:val="es-ES_tradnl" w:eastAsia="es-ES"/>
        </w:rPr>
        <w:lastRenderedPageBreak/>
        <w:t xml:space="preserve">Lic. </w:t>
      </w:r>
      <w:proofErr w:type="spellStart"/>
      <w:r w:rsidRPr="009B4E7D">
        <w:rPr>
          <w:rFonts w:ascii="Palatino Linotype" w:eastAsia="Times New Roman" w:hAnsi="Palatino Linotype" w:cs="Times New Roman"/>
          <w:i/>
          <w:sz w:val="24"/>
          <w:szCs w:val="24"/>
          <w:lang w:val="es-ES_tradnl" w:eastAsia="es-ES"/>
        </w:rPr>
        <w:t>Veronica</w:t>
      </w:r>
      <w:proofErr w:type="spellEnd"/>
      <w:r w:rsidRPr="009B4E7D">
        <w:rPr>
          <w:rFonts w:ascii="Palatino Linotype" w:eastAsia="Times New Roman" w:hAnsi="Palatino Linotype" w:cs="Times New Roman"/>
          <w:i/>
          <w:sz w:val="24"/>
          <w:szCs w:val="24"/>
          <w:lang w:val="es-ES_tradnl" w:eastAsia="es-ES"/>
        </w:rPr>
        <w:t xml:space="preserve"> Martínez Torres” (Sic)</w:t>
      </w:r>
    </w:p>
    <w:p w:rsidR="00E35329" w:rsidRDefault="00E35329" w:rsidP="009B4E7D">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p>
    <w:p w:rsidR="00E35329" w:rsidRPr="00E35329" w:rsidRDefault="00E35329" w:rsidP="00E35329">
      <w:pPr>
        <w:pStyle w:val="Prrafodelista"/>
        <w:numPr>
          <w:ilvl w:val="0"/>
          <w:numId w:val="15"/>
        </w:numPr>
        <w:spacing w:after="0" w:line="360" w:lineRule="auto"/>
        <w:ind w:left="567" w:right="616" w:hanging="283"/>
        <w:jc w:val="both"/>
        <w:rPr>
          <w:rFonts w:ascii="Palatino Linotype" w:eastAsia="Times New Roman" w:hAnsi="Palatino Linotype" w:cs="Times New Roman"/>
          <w:b/>
          <w:i/>
          <w:sz w:val="24"/>
          <w:szCs w:val="24"/>
          <w:lang w:val="es-ES_tradnl" w:eastAsia="es-ES"/>
        </w:rPr>
      </w:pPr>
      <w:r>
        <w:rPr>
          <w:rFonts w:ascii="Palatino Linotype" w:eastAsia="Times New Roman" w:hAnsi="Palatino Linotype" w:cs="Times New Roman"/>
          <w:sz w:val="24"/>
          <w:szCs w:val="24"/>
          <w:lang w:val="es-ES_tradnl" w:eastAsia="es-ES"/>
        </w:rPr>
        <w:t xml:space="preserve">A dicha respuesta se anexó el archivo electrónico </w:t>
      </w:r>
      <w:r w:rsidRPr="00E35329">
        <w:rPr>
          <w:rFonts w:ascii="Palatino Linotype" w:eastAsia="Times New Roman" w:hAnsi="Palatino Linotype" w:cs="Times New Roman"/>
          <w:b/>
          <w:sz w:val="24"/>
          <w:szCs w:val="24"/>
          <w:lang w:val="es-ES_tradnl" w:eastAsia="es-ES"/>
        </w:rPr>
        <w:t>“RSI090IP18.PDF</w:t>
      </w:r>
      <w:r>
        <w:rPr>
          <w:rFonts w:ascii="Palatino Linotype" w:eastAsia="Times New Roman" w:hAnsi="Palatino Linotype" w:cs="Times New Roman"/>
          <w:b/>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mediante el cual según se aprecia, se da respuesta a la solicitud de información.   </w:t>
      </w:r>
    </w:p>
    <w:p w:rsidR="009B4E7D" w:rsidRPr="009B4E7D" w:rsidRDefault="009B4E7D" w:rsidP="009B4E7D">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p>
    <w:p w:rsidR="0094239C" w:rsidRPr="00444048" w:rsidRDefault="0046491C" w:rsidP="004F5418">
      <w:pPr>
        <w:pStyle w:val="Prrafodelista"/>
        <w:numPr>
          <w:ilvl w:val="0"/>
          <w:numId w:val="1"/>
        </w:numPr>
        <w:spacing w:before="240" w:after="240" w:line="360" w:lineRule="auto"/>
        <w:ind w:left="0" w:firstLine="0"/>
        <w:jc w:val="both"/>
        <w:rPr>
          <w:rFonts w:ascii="Palatino Linotype" w:hAnsi="Palatino Linotype" w:cs="Arial"/>
          <w:sz w:val="24"/>
          <w:szCs w:val="24"/>
        </w:rPr>
      </w:pPr>
      <w:r w:rsidRPr="00444048">
        <w:rPr>
          <w:rFonts w:ascii="Palatino Linotype" w:hAnsi="Palatino Linotype" w:cs="Arial"/>
          <w:sz w:val="24"/>
          <w:szCs w:val="24"/>
        </w:rPr>
        <w:t>En ese sentido,</w:t>
      </w:r>
      <w:r w:rsidRPr="00444048">
        <w:rPr>
          <w:rFonts w:ascii="Palatino Linotype" w:hAnsi="Palatino Linotype" w:cs="Arial"/>
          <w:b/>
        </w:rPr>
        <w:t xml:space="preserve"> </w:t>
      </w:r>
      <w:r w:rsidR="00AE4797" w:rsidRPr="00444048">
        <w:rPr>
          <w:rFonts w:ascii="Palatino Linotype" w:hAnsi="Palatino Linotype" w:cs="Arial"/>
        </w:rPr>
        <w:t>el particular</w:t>
      </w:r>
      <w:r w:rsidR="005F3760">
        <w:rPr>
          <w:rFonts w:ascii="Palatino Linotype" w:hAnsi="Palatino Linotype" w:cs="Arial"/>
        </w:rPr>
        <w:t xml:space="preserve"> en sus motivos de inconformidad, ya no se duele por la totalidad de la información que le fue proporcionada, se queja únicamente</w:t>
      </w:r>
      <w:r w:rsidR="005C79C8">
        <w:rPr>
          <w:rFonts w:ascii="Palatino Linotype" w:hAnsi="Palatino Linotype" w:cs="Arial"/>
        </w:rPr>
        <w:t xml:space="preserve"> sobre la omisión por parte del Sujeto Obligado de referir el servidor público que autorizó  instalar el tope referido en la solicitud.  </w:t>
      </w:r>
      <w:r w:rsidR="005F3760">
        <w:rPr>
          <w:rFonts w:ascii="Palatino Linotype" w:hAnsi="Palatino Linotype" w:cs="Arial"/>
        </w:rPr>
        <w:t xml:space="preserve"> </w:t>
      </w:r>
      <w:r w:rsidR="00AE4797" w:rsidRPr="00444048">
        <w:rPr>
          <w:rFonts w:ascii="Palatino Linotype" w:hAnsi="Palatino Linotype" w:cs="Arial"/>
        </w:rPr>
        <w:t xml:space="preserve"> </w:t>
      </w:r>
    </w:p>
    <w:p w:rsidR="00444048" w:rsidRPr="0001046D" w:rsidRDefault="00444048" w:rsidP="00444048">
      <w:pPr>
        <w:pStyle w:val="Prrafodelista"/>
        <w:spacing w:before="240" w:after="240" w:line="360" w:lineRule="auto"/>
        <w:ind w:left="360"/>
        <w:jc w:val="both"/>
        <w:rPr>
          <w:rFonts w:ascii="Palatino Linotype" w:hAnsi="Palatino Linotype" w:cs="Arial"/>
          <w:sz w:val="24"/>
          <w:szCs w:val="24"/>
        </w:rPr>
      </w:pPr>
    </w:p>
    <w:p w:rsidR="0046491C" w:rsidRDefault="005C79C8" w:rsidP="004F5418">
      <w:pPr>
        <w:pStyle w:val="Prrafodelista"/>
        <w:numPr>
          <w:ilvl w:val="0"/>
          <w:numId w:val="1"/>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E</w:t>
      </w:r>
      <w:r w:rsidR="0046491C" w:rsidRPr="0001046D">
        <w:rPr>
          <w:rFonts w:ascii="Palatino Linotype" w:hAnsi="Palatino Linotype" w:cs="Arial"/>
          <w:sz w:val="24"/>
          <w:szCs w:val="24"/>
        </w:rPr>
        <w:t xml:space="preserve">s de destacar, </w:t>
      </w:r>
      <w:r w:rsidR="00AE4797">
        <w:rPr>
          <w:rFonts w:ascii="Palatino Linotype" w:hAnsi="Palatino Linotype" w:cs="Arial"/>
          <w:sz w:val="24"/>
          <w:szCs w:val="24"/>
        </w:rPr>
        <w:t>que</w:t>
      </w:r>
      <w:r w:rsidR="005F3760">
        <w:rPr>
          <w:rFonts w:ascii="Palatino Linotype" w:hAnsi="Palatino Linotype" w:cs="Arial"/>
          <w:sz w:val="24"/>
          <w:szCs w:val="24"/>
        </w:rPr>
        <w:t xml:space="preserve"> el Sujeto Obligado atiende  la solicitud de forma parcial</w:t>
      </w:r>
      <w:r w:rsidR="00AE4797">
        <w:rPr>
          <w:rFonts w:ascii="Palatino Linotype" w:hAnsi="Palatino Linotype" w:cs="Arial"/>
          <w:sz w:val="24"/>
          <w:szCs w:val="24"/>
        </w:rPr>
        <w:t xml:space="preserve">, sin embargo, </w:t>
      </w:r>
      <w:r w:rsidR="0046491C" w:rsidRPr="0001046D">
        <w:rPr>
          <w:rFonts w:ascii="Palatino Linotype" w:hAnsi="Palatino Linotype" w:cs="Arial"/>
          <w:sz w:val="24"/>
          <w:szCs w:val="24"/>
        </w:rPr>
        <w:t>en el estudio y desarrollo de dicha resolución fueron invocados los llamados actos consentidos, tal y como se observa en las siguientes líneas de la resolución en comento:</w:t>
      </w:r>
    </w:p>
    <w:p w:rsidR="005C79C8" w:rsidRPr="0010503B" w:rsidRDefault="005C79C8" w:rsidP="005C79C8">
      <w:pPr>
        <w:spacing w:before="240" w:after="360" w:line="240" w:lineRule="auto"/>
        <w:ind w:left="567" w:right="616"/>
        <w:jc w:val="both"/>
        <w:rPr>
          <w:rFonts w:ascii="Palatino Linotype" w:hAnsi="Palatino Linotype" w:cs="Arial"/>
        </w:rPr>
      </w:pPr>
      <w:r>
        <w:rPr>
          <w:rFonts w:ascii="Palatino Linotype" w:hAnsi="Palatino Linotype"/>
        </w:rPr>
        <w:t>“</w:t>
      </w:r>
      <w:r w:rsidRPr="00B43F2C">
        <w:rPr>
          <w:rFonts w:ascii="Palatino Linotype" w:hAnsi="Palatino Linotype"/>
        </w:rPr>
        <w:t xml:space="preserve">Una vez apuntado lo anterior, este Órgano Garante procede al análisis de las razones o motivos de inconformidad hechos valer por el recurrente, </w:t>
      </w:r>
      <w:r w:rsidRPr="00B43F2C">
        <w:rPr>
          <w:rFonts w:ascii="Palatino Linotype" w:hAnsi="Palatino Linotype" w:cs="Arial"/>
        </w:rPr>
        <w:t>estudio que versará únicamente sobre los puntos controvertidos.</w:t>
      </w:r>
    </w:p>
    <w:p w:rsidR="005C79C8" w:rsidRPr="0039146D" w:rsidRDefault="005C79C8" w:rsidP="005C79C8">
      <w:pPr>
        <w:spacing w:before="240" w:after="360" w:line="240" w:lineRule="auto"/>
        <w:ind w:left="567" w:right="616"/>
        <w:jc w:val="both"/>
        <w:rPr>
          <w:rFonts w:ascii="Palatino Linotype" w:hAnsi="Palatino Linotype"/>
          <w:b/>
          <w:i/>
          <w:u w:val="single"/>
        </w:rPr>
      </w:pPr>
      <w:r w:rsidRPr="0010503B">
        <w:rPr>
          <w:rFonts w:ascii="Palatino Linotype" w:hAnsi="Palatino Linotype" w:cs="Arial"/>
        </w:rPr>
        <w:t xml:space="preserve">Lo anterior resulta afirmativo, pues de a lectura a las manifestaciones expresas por el </w:t>
      </w:r>
      <w:r>
        <w:rPr>
          <w:rFonts w:ascii="Palatino Linotype" w:hAnsi="Palatino Linotype" w:cs="Arial"/>
        </w:rPr>
        <w:t>recurrente</w:t>
      </w:r>
      <w:r w:rsidRPr="0010503B">
        <w:rPr>
          <w:rFonts w:ascii="Palatino Linotype" w:hAnsi="Palatino Linotype" w:cs="Arial"/>
        </w:rPr>
        <w:t xml:space="preserve"> se deprende que se queja de la “</w:t>
      </w:r>
      <w:r w:rsidRPr="0010503B">
        <w:rPr>
          <w:rFonts w:ascii="Palatino Linotype" w:hAnsi="Palatino Linotype" w:cs="Arial"/>
          <w:i/>
        </w:rPr>
        <w:t>respuesta incompleta</w:t>
      </w:r>
      <w:r w:rsidRPr="0010503B">
        <w:rPr>
          <w:rFonts w:ascii="Palatino Linotype" w:hAnsi="Palatino Linotype" w:cs="Arial"/>
        </w:rPr>
        <w:t xml:space="preserve">”, </w:t>
      </w:r>
      <w:r w:rsidRPr="0010503B">
        <w:rPr>
          <w:rFonts w:ascii="Palatino Linotype" w:hAnsi="Palatino Linotype" w:cs="Arial"/>
          <w:i/>
        </w:rPr>
        <w:t>complementando</w:t>
      </w:r>
      <w:r w:rsidRPr="0010503B">
        <w:rPr>
          <w:rFonts w:ascii="Palatino Linotype" w:hAnsi="Palatino Linotype" w:cs="Arial"/>
        </w:rPr>
        <w:t xml:space="preserve"> su inconformidad en relación a “</w:t>
      </w:r>
      <w:r w:rsidRPr="0010503B">
        <w:rPr>
          <w:rFonts w:ascii="Palatino Linotype" w:hAnsi="Palatino Linotype"/>
          <w:b/>
          <w:i/>
          <w:u w:val="single"/>
        </w:rPr>
        <w:t>…</w:t>
      </w:r>
      <w:r w:rsidRPr="00AC11C3">
        <w:rPr>
          <w:rFonts w:ascii="Palatino Linotype" w:hAnsi="Palatino Linotype"/>
          <w:b/>
          <w:i/>
          <w:u w:val="single"/>
        </w:rPr>
        <w:t>Exijo se me informe quien autorizó el tope,</w:t>
      </w:r>
      <w:r>
        <w:rPr>
          <w:rFonts w:ascii="Palatino Linotype" w:hAnsi="Palatino Linotype"/>
          <w:b/>
          <w:i/>
          <w:u w:val="single"/>
        </w:rPr>
        <w:t>…</w:t>
      </w:r>
      <w:r w:rsidRPr="00AC11C3">
        <w:rPr>
          <w:rFonts w:ascii="Palatino Linotype" w:hAnsi="Palatino Linotype"/>
          <w:b/>
          <w:i/>
          <w:u w:val="single"/>
        </w:rPr>
        <w:t xml:space="preserve"> y la justificación para er</w:t>
      </w:r>
      <w:r>
        <w:rPr>
          <w:rFonts w:ascii="Palatino Linotype" w:hAnsi="Palatino Linotype"/>
          <w:b/>
          <w:i/>
          <w:u w:val="single"/>
        </w:rPr>
        <w:t>ogar dinero del pueblo</w:t>
      </w:r>
      <w:r w:rsidRPr="0010503B">
        <w:rPr>
          <w:rFonts w:ascii="Palatino Linotype" w:hAnsi="Palatino Linotype"/>
          <w:b/>
          <w:i/>
          <w:u w:val="single"/>
        </w:rPr>
        <w:t>…”</w:t>
      </w:r>
      <w:r>
        <w:rPr>
          <w:rFonts w:ascii="Palatino Linotype" w:hAnsi="Palatino Linotype"/>
          <w:b/>
          <w:i/>
          <w:u w:val="single"/>
        </w:rPr>
        <w:t>.</w:t>
      </w:r>
    </w:p>
    <w:p w:rsidR="005C79C8" w:rsidRPr="00514BBB" w:rsidRDefault="005C79C8" w:rsidP="005C79C8">
      <w:pPr>
        <w:spacing w:before="240" w:after="360" w:line="240" w:lineRule="auto"/>
        <w:ind w:left="567" w:right="616"/>
        <w:jc w:val="both"/>
        <w:rPr>
          <w:rFonts w:ascii="Palatino Linotype" w:hAnsi="Palatino Linotype" w:cs="Arial"/>
        </w:rPr>
      </w:pPr>
      <w:r>
        <w:rPr>
          <w:rFonts w:ascii="Palatino Linotype" w:hAnsi="Palatino Linotype"/>
        </w:rPr>
        <w:lastRenderedPageBreak/>
        <w:t>Ante tales circunstancias resultaría de poca utilidad realizar un análisis sobre la totalidad de los requerimientos planteados por el particular, siendo que éste se encuentra satisfecho con lo obtenido por parte del Sujeto Obligado.</w:t>
      </w:r>
    </w:p>
    <w:p w:rsidR="005C79C8" w:rsidRPr="00514BBB" w:rsidRDefault="005C79C8" w:rsidP="005C79C8">
      <w:pPr>
        <w:spacing w:before="240" w:after="360" w:line="240" w:lineRule="auto"/>
        <w:ind w:left="567" w:right="616"/>
        <w:jc w:val="both"/>
        <w:rPr>
          <w:rFonts w:ascii="Palatino Linotype" w:hAnsi="Palatino Linotype" w:cs="Arial"/>
        </w:rPr>
      </w:pPr>
      <w:r w:rsidRPr="00514BBB">
        <w:rPr>
          <w:rFonts w:ascii="Palatino Linotype" w:hAnsi="Palatino Linotype" w:cs="Arial"/>
        </w:rPr>
        <w:t xml:space="preserve">Lo anterior es así, debido a que cuando un recurrente impugna la respuesta del </w:t>
      </w:r>
      <w:r w:rsidRPr="00703972">
        <w:rPr>
          <w:rFonts w:ascii="Palatino Linotype" w:hAnsi="Palatino Linotype" w:cs="Arial"/>
          <w:b/>
        </w:rPr>
        <w:t>Sujeto Obligado</w:t>
      </w:r>
      <w:r w:rsidRPr="00514BBB">
        <w:rPr>
          <w:rFonts w:ascii="Palatino Linotype" w:hAnsi="Palatino Linotype" w:cs="Arial"/>
        </w:rPr>
        <w:t>, y éste no expresa razón o motivo de inconformidad en contra de todos los rubros solicitados, dichos rubros deben declararse atendidos, pues se entiende que el recurrente está conforme con la información entregada al no contravenirla. Sirve de apoyo a lo anterior, por analogía, la Tesis Jurisprudencial Número 3ª./J.7/91, publicada en el Semanario Judicial de la Federación y su Gaceta bajo el número de registro 174,177, que establece lo siguiente:</w:t>
      </w:r>
    </w:p>
    <w:p w:rsidR="005C79C8" w:rsidRPr="00514BBB" w:rsidRDefault="005C79C8" w:rsidP="005C79C8">
      <w:pPr>
        <w:autoSpaceDE w:val="0"/>
        <w:autoSpaceDN w:val="0"/>
        <w:adjustRightInd w:val="0"/>
        <w:spacing w:before="240" w:after="360" w:line="240" w:lineRule="auto"/>
        <w:ind w:left="567" w:right="616"/>
        <w:jc w:val="both"/>
        <w:rPr>
          <w:rFonts w:ascii="Palatino Linotype" w:hAnsi="Palatino Linotype" w:cs="Arial"/>
          <w:i/>
        </w:rPr>
      </w:pPr>
      <w:r w:rsidRPr="00514BBB">
        <w:rPr>
          <w:rFonts w:ascii="Palatino Linotype" w:hAnsi="Palatino Linotype" w:cs="Arial"/>
          <w:b/>
          <w:i/>
          <w:sz w:val="18"/>
        </w:rPr>
        <w:t>“</w:t>
      </w:r>
      <w:r w:rsidRPr="00514BBB">
        <w:rPr>
          <w:rFonts w:ascii="Palatino Linotype" w:hAnsi="Palatino Linotype" w:cs="Arial"/>
          <w:b/>
          <w:i/>
        </w:rPr>
        <w:t xml:space="preserve">REVISIÓN EN AMPARO. LOS RESOLUTIVOS NO COMBATIDOS DEBEN DECLARARSE FIRMES. </w:t>
      </w:r>
      <w:r w:rsidRPr="00514BBB">
        <w:rPr>
          <w:rFonts w:ascii="Palatino Linotype" w:hAnsi="Palatino Linotype" w:cs="Arial"/>
          <w:bCs/>
          <w:i/>
          <w:iCs/>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5C79C8" w:rsidRPr="00514BBB" w:rsidRDefault="005C79C8" w:rsidP="005C79C8">
      <w:pPr>
        <w:spacing w:before="240" w:after="360" w:line="240" w:lineRule="auto"/>
        <w:ind w:left="567" w:right="616"/>
        <w:jc w:val="both"/>
        <w:rPr>
          <w:rFonts w:ascii="Palatino Linotype" w:eastAsia="Arial Unicode MS" w:hAnsi="Palatino Linotype" w:cs="Arial"/>
          <w:sz w:val="10"/>
          <w:szCs w:val="10"/>
        </w:rPr>
      </w:pPr>
      <w:r w:rsidRPr="00514BBB">
        <w:rPr>
          <w:rFonts w:ascii="Palatino Linotype" w:eastAsia="Arial Unicode MS" w:hAnsi="Palatino Linotype" w:cs="Arial"/>
        </w:rPr>
        <w:t>Consecuentemente, la parte de la solicitud que no fue impugnada debe declararse consentida por el recurrente, toda vez que no se realizaron manifestaciones de inconformidad, por lo que no pueden producirse efectos jurídicos tendentes a revocar, confirmar o modificar el acto reclamado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w:t>
      </w:r>
      <w:r w:rsidRPr="00514BBB">
        <w:rPr>
          <w:rFonts w:ascii="Palatino Linotype" w:hAnsi="Palatino Linotype" w:cs="Arial"/>
        </w:rPr>
        <w:t xml:space="preserve"> a la letra dice:</w:t>
      </w:r>
    </w:p>
    <w:p w:rsidR="005C79C8" w:rsidRPr="005C79C8" w:rsidRDefault="005C79C8" w:rsidP="005C79C8">
      <w:pPr>
        <w:spacing w:before="240" w:after="360" w:line="240" w:lineRule="auto"/>
        <w:ind w:left="567" w:right="616"/>
        <w:jc w:val="both"/>
        <w:rPr>
          <w:rFonts w:ascii="Palatino Linotype" w:hAnsi="Palatino Linotype" w:cs="Arial"/>
          <w:i/>
          <w:lang w:eastAsia="es-MX"/>
        </w:rPr>
      </w:pPr>
      <w:r w:rsidRPr="00514BBB">
        <w:rPr>
          <w:rFonts w:ascii="Palatino Linotype" w:hAnsi="Palatino Linotype" w:cs="Arial"/>
          <w:b/>
          <w:bCs/>
          <w:i/>
          <w:caps/>
          <w:lang w:eastAsia="es-MX"/>
        </w:rPr>
        <w:t xml:space="preserve">“ACTOS CONSENTIDOS. SON LOS QUE NO SE IMPUGNAN MEDIANTE EL RECURSO IDÓNEO. </w:t>
      </w:r>
      <w:r w:rsidRPr="00514BBB">
        <w:rPr>
          <w:rFonts w:ascii="Palatino Linotype" w:hAnsi="Palatino Linotype" w:cs="Arial"/>
          <w:i/>
          <w:lang w:eastAsia="es-MX"/>
        </w:rPr>
        <w:t xml:space="preserve">Debe reputarse como consentido el acto que no se impugnó por el medio establecido por la ley, ya que si se hizo uso de otro no previsto por ella o si se hace una simple manifestación de inconformidad, tales actuaciones no producen </w:t>
      </w:r>
      <w:r w:rsidRPr="00514BBB">
        <w:rPr>
          <w:rFonts w:ascii="Palatino Linotype" w:hAnsi="Palatino Linotype" w:cs="Arial"/>
          <w:i/>
          <w:lang w:eastAsia="es-MX"/>
        </w:rPr>
        <w:lastRenderedPageBreak/>
        <w:t>efectos jurídicos tendientes a revocar, confirmar o modificar el acto reclamado en amparo, lo que significa consentimiento del mismo por falta de impugnación eficaz.”</w:t>
      </w:r>
    </w:p>
    <w:p w:rsidR="005C79C8" w:rsidRDefault="005C79C8" w:rsidP="005C79C8">
      <w:pPr>
        <w:spacing w:before="240" w:after="360" w:line="240" w:lineRule="auto"/>
        <w:ind w:left="567" w:right="616"/>
        <w:jc w:val="both"/>
        <w:rPr>
          <w:rFonts w:ascii="Palatino Linotype" w:hAnsi="Palatino Linotype"/>
          <w:i/>
        </w:rPr>
      </w:pPr>
      <w:r>
        <w:rPr>
          <w:rFonts w:ascii="Palatino Linotype" w:hAnsi="Palatino Linotype"/>
        </w:rPr>
        <w:t>Ahora bien, es de recordar, que el requerimiento en el cual el particular siente agravio se hizo consistir en “</w:t>
      </w:r>
      <w:r>
        <w:rPr>
          <w:rFonts w:ascii="Palatino Linotype" w:hAnsi="Palatino Linotype"/>
          <w:color w:val="212121"/>
        </w:rPr>
        <w:t>…</w:t>
      </w:r>
      <w:r w:rsidRPr="00E22B0D">
        <w:rPr>
          <w:rFonts w:ascii="Palatino Linotype" w:hAnsi="Palatino Linotype"/>
          <w:i/>
        </w:rPr>
        <w:t xml:space="preserve">Deseo conocer </w:t>
      </w:r>
      <w:r w:rsidRPr="00422D18">
        <w:rPr>
          <w:rFonts w:ascii="Palatino Linotype" w:hAnsi="Palatino Linotype"/>
          <w:b/>
          <w:i/>
          <w:u w:val="single"/>
        </w:rPr>
        <w:t>quién fue la autoridad</w:t>
      </w:r>
      <w:r w:rsidRPr="00E22B0D">
        <w:rPr>
          <w:rFonts w:ascii="Palatino Linotype" w:hAnsi="Palatino Linotype"/>
          <w:i/>
        </w:rPr>
        <w:t xml:space="preserve"> que autorizó su colocación </w:t>
      </w:r>
      <w:r w:rsidRPr="00422D18">
        <w:rPr>
          <w:rFonts w:ascii="Palatino Linotype" w:hAnsi="Palatino Linotype"/>
          <w:i/>
          <w:u w:val="single"/>
        </w:rPr>
        <w:t xml:space="preserve">y </w:t>
      </w:r>
      <w:r w:rsidRPr="00422D18">
        <w:rPr>
          <w:rFonts w:ascii="Palatino Linotype" w:hAnsi="Palatino Linotype"/>
          <w:b/>
          <w:i/>
          <w:u w:val="single"/>
        </w:rPr>
        <w:t>la motivación que expresó para gastar el recurso público</w:t>
      </w:r>
      <w:r w:rsidRPr="00E22B0D">
        <w:rPr>
          <w:rFonts w:ascii="Palatino Linotype" w:hAnsi="Palatino Linotype"/>
          <w:i/>
        </w:rPr>
        <w:t xml:space="preserve"> en dicha obra que solo beneficia al taller automotriz que realiza sus servicios en la vía pública violando el art. 131 y 132 del bando municipal.</w:t>
      </w:r>
      <w:r>
        <w:rPr>
          <w:rFonts w:ascii="Palatino Linotype" w:hAnsi="Palatino Linotype"/>
          <w:i/>
        </w:rPr>
        <w:t>” (Sic)</w:t>
      </w:r>
    </w:p>
    <w:p w:rsidR="005C79C8" w:rsidRPr="005C79C8" w:rsidRDefault="005C79C8" w:rsidP="005C79C8">
      <w:pPr>
        <w:pStyle w:val="Prrafodelista"/>
        <w:rPr>
          <w:rFonts w:ascii="Palatino Linotype" w:hAnsi="Palatino Linotype" w:cs="Arial"/>
          <w:sz w:val="24"/>
          <w:szCs w:val="24"/>
        </w:rPr>
      </w:pPr>
    </w:p>
    <w:p w:rsidR="005C79C8" w:rsidRPr="0001046D" w:rsidRDefault="005C79C8" w:rsidP="005C79C8">
      <w:pPr>
        <w:pStyle w:val="Prrafodelista"/>
        <w:spacing w:after="0" w:line="360" w:lineRule="auto"/>
        <w:ind w:left="360"/>
        <w:jc w:val="both"/>
        <w:rPr>
          <w:rFonts w:ascii="Palatino Linotype" w:hAnsi="Palatino Linotype" w:cs="Arial"/>
          <w:sz w:val="24"/>
          <w:szCs w:val="24"/>
        </w:rPr>
      </w:pPr>
    </w:p>
    <w:p w:rsidR="005C79C8" w:rsidRPr="005C79C8" w:rsidRDefault="0046491C" w:rsidP="005C79C8">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Derivado de lo transcrito con anterioridad, considero que la</w:t>
      </w:r>
      <w:r w:rsidR="00260D6C" w:rsidRPr="0001046D">
        <w:rPr>
          <w:rFonts w:ascii="Palatino Linotype" w:hAnsi="Palatino Linotype" w:cs="Arial"/>
          <w:sz w:val="24"/>
          <w:szCs w:val="24"/>
        </w:rPr>
        <w:t xml:space="preserve"> incorporación de dicho argumento</w:t>
      </w:r>
      <w:r w:rsidRPr="0001046D">
        <w:rPr>
          <w:rFonts w:ascii="Palatino Linotype" w:hAnsi="Palatino Linotype" w:cs="Arial"/>
          <w:sz w:val="24"/>
          <w:szCs w:val="24"/>
        </w:rPr>
        <w:t xml:space="preserve"> en la resolución en comento resulta a todas luces innecesari</w:t>
      </w:r>
      <w:r w:rsidR="00E61AB8" w:rsidRPr="0001046D">
        <w:rPr>
          <w:rFonts w:ascii="Palatino Linotype" w:hAnsi="Palatino Linotype" w:cs="Arial"/>
          <w:sz w:val="24"/>
          <w:szCs w:val="24"/>
        </w:rPr>
        <w:t xml:space="preserve">o y además no da </w:t>
      </w:r>
      <w:r w:rsidRPr="0001046D">
        <w:rPr>
          <w:rFonts w:ascii="Palatino Linotype" w:hAnsi="Palatino Linotype" w:cs="Arial"/>
          <w:sz w:val="24"/>
          <w:szCs w:val="24"/>
        </w:rPr>
        <w:t>lugar a invocarlos en el derecho humano fundamental de acceder a la información pública gubernamental.</w:t>
      </w:r>
      <w:r w:rsidRPr="0001046D">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al resto de los requerimientos que no fueron manifestados en el recurso de revisión. </w:t>
      </w:r>
    </w:p>
    <w:p w:rsidR="005C79C8" w:rsidRPr="005C79C8" w:rsidRDefault="005C79C8" w:rsidP="005C79C8">
      <w:pPr>
        <w:pStyle w:val="Prrafodelista"/>
        <w:spacing w:before="240" w:after="240" w:line="360" w:lineRule="auto"/>
        <w:ind w:left="0" w:right="49"/>
        <w:jc w:val="both"/>
        <w:rPr>
          <w:rFonts w:ascii="Palatino Linotype" w:hAnsi="Palatino Linotype" w:cs="Arial"/>
          <w:sz w:val="24"/>
          <w:szCs w:val="24"/>
        </w:rPr>
      </w:pPr>
    </w:p>
    <w:p w:rsidR="00651380" w:rsidRPr="00651380" w:rsidRDefault="0046491C" w:rsidP="005C79C8">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01046D">
        <w:rPr>
          <w:rFonts w:ascii="Palatino Linotype" w:eastAsia="Calibri" w:hAnsi="Palatino Linotype" w:cs="Times New Roman"/>
          <w:sz w:val="24"/>
          <w:szCs w:val="24"/>
          <w:lang w:val="es-ES" w:eastAsia="es-ES"/>
        </w:rPr>
        <w:t xml:space="preserve">En el presente asunto que nos ocupa, es de señalar que del análisis hecho a la resolución en comento, no se discute que el </w:t>
      </w:r>
      <w:r w:rsidRPr="0001046D">
        <w:rPr>
          <w:rFonts w:ascii="Palatino Linotype" w:eastAsia="Calibri" w:hAnsi="Palatino Linotype" w:cs="Times New Roman"/>
          <w:b/>
          <w:sz w:val="24"/>
          <w:szCs w:val="24"/>
          <w:lang w:val="es-ES" w:eastAsia="es-ES"/>
        </w:rPr>
        <w:t>SUJETO OBLIGADO</w:t>
      </w:r>
      <w:r w:rsidRPr="0001046D">
        <w:rPr>
          <w:rFonts w:ascii="Palatino Linotype" w:eastAsia="Calibri" w:hAnsi="Palatino Linotype" w:cs="Times New Roman"/>
          <w:sz w:val="24"/>
          <w:szCs w:val="24"/>
          <w:lang w:val="es-ES" w:eastAsia="es-ES"/>
        </w:rPr>
        <w:t xml:space="preserve"> ha dado respuesta a la solicitud de información</w:t>
      </w:r>
      <w:r w:rsidR="00260D6C" w:rsidRPr="0001046D">
        <w:rPr>
          <w:rFonts w:ascii="Palatino Linotype" w:eastAsia="Calibri" w:hAnsi="Palatino Linotype" w:cs="Times New Roman"/>
          <w:sz w:val="24"/>
          <w:szCs w:val="24"/>
          <w:lang w:val="es-ES" w:eastAsia="es-ES"/>
        </w:rPr>
        <w:t xml:space="preserve"> en lo particular</w:t>
      </w:r>
      <w:r w:rsidRPr="0001046D">
        <w:rPr>
          <w:rFonts w:ascii="Palatino Linotype" w:eastAsia="Calibri" w:hAnsi="Palatino Linotype" w:cs="Times New Roman"/>
          <w:sz w:val="24"/>
          <w:szCs w:val="24"/>
          <w:lang w:val="es-ES" w:eastAsia="es-ES"/>
        </w:rPr>
        <w:t>, t</w:t>
      </w:r>
      <w:r w:rsidR="00260D6C" w:rsidRPr="0001046D">
        <w:rPr>
          <w:rFonts w:ascii="Palatino Linotype" w:eastAsia="Calibri" w:hAnsi="Palatino Linotype" w:cs="Times New Roman"/>
          <w:sz w:val="24"/>
          <w:szCs w:val="24"/>
          <w:lang w:val="es-ES" w:eastAsia="es-ES"/>
        </w:rPr>
        <w:t>an es así que al analizar la respuesta emitida se concluyó que colmó</w:t>
      </w:r>
      <w:r w:rsidR="005C79C8">
        <w:rPr>
          <w:rFonts w:ascii="Palatino Linotype" w:eastAsia="Calibri" w:hAnsi="Palatino Linotype" w:cs="Times New Roman"/>
          <w:sz w:val="24"/>
          <w:szCs w:val="24"/>
          <w:lang w:val="es-ES" w:eastAsia="es-ES"/>
        </w:rPr>
        <w:t xml:space="preserve"> parcialmente</w:t>
      </w:r>
      <w:r w:rsidR="00260D6C" w:rsidRPr="0001046D">
        <w:rPr>
          <w:rFonts w:ascii="Palatino Linotype" w:eastAsia="Calibri" w:hAnsi="Palatino Linotype" w:cs="Times New Roman"/>
          <w:sz w:val="24"/>
          <w:szCs w:val="24"/>
          <w:lang w:val="es-ES" w:eastAsia="es-ES"/>
        </w:rPr>
        <w:t xml:space="preserve"> con </w:t>
      </w:r>
      <w:r w:rsidRPr="0001046D">
        <w:rPr>
          <w:rFonts w:ascii="Palatino Linotype" w:eastAsia="Calibri" w:hAnsi="Palatino Linotype" w:cs="Times New Roman"/>
          <w:sz w:val="24"/>
          <w:szCs w:val="24"/>
          <w:lang w:val="es-ES" w:eastAsia="es-ES"/>
        </w:rPr>
        <w:t>el derecho de acceso a la información,</w:t>
      </w:r>
      <w:r w:rsidR="000F6C81">
        <w:rPr>
          <w:rFonts w:ascii="Palatino Linotype" w:eastAsia="Calibri" w:hAnsi="Palatino Linotype" w:cs="Times New Roman"/>
          <w:sz w:val="24"/>
          <w:szCs w:val="24"/>
          <w:lang w:val="es-ES" w:eastAsia="es-ES"/>
        </w:rPr>
        <w:t xml:space="preserve"> por</w:t>
      </w:r>
      <w:r w:rsidRPr="0001046D">
        <w:rPr>
          <w:rFonts w:ascii="Palatino Linotype" w:eastAsia="Calibri" w:hAnsi="Palatino Linotype" w:cs="Times New Roman"/>
          <w:sz w:val="24"/>
          <w:szCs w:val="24"/>
          <w:lang w:val="es-ES" w:eastAsia="es-ES"/>
        </w:rPr>
        <w:t xml:space="preserve"> </w:t>
      </w:r>
      <w:r w:rsidR="00260D6C" w:rsidRPr="0001046D">
        <w:rPr>
          <w:rFonts w:ascii="Palatino Linotype" w:eastAsia="Calibri" w:hAnsi="Palatino Linotype" w:cs="Times New Roman"/>
          <w:sz w:val="24"/>
          <w:szCs w:val="24"/>
          <w:lang w:val="es-ES" w:eastAsia="es-ES"/>
        </w:rPr>
        <w:t>lo que</w:t>
      </w:r>
      <w:r w:rsidR="000F6C81">
        <w:rPr>
          <w:rFonts w:ascii="Palatino Linotype" w:eastAsia="Calibri" w:hAnsi="Palatino Linotype" w:cs="Times New Roman"/>
          <w:sz w:val="24"/>
          <w:szCs w:val="24"/>
          <w:lang w:val="es-ES" w:eastAsia="es-ES"/>
        </w:rPr>
        <w:t xml:space="preserve"> a mi consideración</w:t>
      </w:r>
      <w:r w:rsidRPr="0001046D">
        <w:rPr>
          <w:rFonts w:ascii="Palatino Linotype" w:eastAsia="Calibri" w:hAnsi="Palatino Linotype" w:cs="Times New Roman"/>
          <w:sz w:val="24"/>
          <w:szCs w:val="24"/>
          <w:lang w:val="es-ES" w:eastAsia="es-ES"/>
        </w:rPr>
        <w:t>, es innecesario señalar</w:t>
      </w:r>
      <w:r w:rsidR="00194B6A" w:rsidRPr="0001046D">
        <w:rPr>
          <w:rFonts w:ascii="Palatino Linotype" w:eastAsia="Calibri" w:hAnsi="Palatino Linotype" w:cs="Times New Roman"/>
          <w:sz w:val="24"/>
          <w:szCs w:val="24"/>
          <w:lang w:val="es-ES" w:eastAsia="es-ES"/>
        </w:rPr>
        <w:t xml:space="preserve"> la figura de actos consentidos,</w:t>
      </w:r>
      <w:r w:rsidR="000F6C81">
        <w:rPr>
          <w:rFonts w:ascii="Palatino Linotype" w:eastAsia="Calibri" w:hAnsi="Palatino Linotype" w:cs="Times New Roman"/>
          <w:sz w:val="24"/>
          <w:szCs w:val="24"/>
          <w:lang w:val="es-ES" w:eastAsia="es-ES"/>
        </w:rPr>
        <w:t xml:space="preserve"> lo anterior en atención a que</w:t>
      </w:r>
      <w:r w:rsidR="00194B6A" w:rsidRPr="0001046D">
        <w:rPr>
          <w:rFonts w:ascii="Palatino Linotype" w:eastAsia="Calibri" w:hAnsi="Palatino Linotype" w:cs="Times New Roman"/>
          <w:sz w:val="24"/>
          <w:szCs w:val="24"/>
          <w:lang w:val="es-ES" w:eastAsia="es-ES"/>
        </w:rPr>
        <w:t xml:space="preserve"> éste insti</w:t>
      </w:r>
      <w:r w:rsidR="000F6C81">
        <w:rPr>
          <w:rFonts w:ascii="Palatino Linotype" w:eastAsia="Calibri" w:hAnsi="Palatino Linotype" w:cs="Times New Roman"/>
          <w:sz w:val="24"/>
          <w:szCs w:val="24"/>
          <w:lang w:val="es-ES" w:eastAsia="es-ES"/>
        </w:rPr>
        <w:t xml:space="preserve">tuto como órgano garante, tiene el </w:t>
      </w:r>
      <w:r w:rsidR="00194B6A" w:rsidRPr="0001046D">
        <w:rPr>
          <w:rFonts w:ascii="Palatino Linotype" w:eastAsia="Calibri" w:hAnsi="Palatino Linotype" w:cs="Times New Roman"/>
          <w:sz w:val="24"/>
          <w:szCs w:val="24"/>
          <w:lang w:val="es-ES" w:eastAsia="es-ES"/>
        </w:rPr>
        <w:t>deber</w:t>
      </w:r>
      <w:r w:rsidR="000F6C81">
        <w:rPr>
          <w:rFonts w:ascii="Palatino Linotype" w:eastAsia="Calibri" w:hAnsi="Palatino Linotype" w:cs="Times New Roman"/>
          <w:sz w:val="24"/>
          <w:szCs w:val="24"/>
          <w:lang w:val="es-ES" w:eastAsia="es-ES"/>
        </w:rPr>
        <w:t xml:space="preserve"> de</w:t>
      </w:r>
      <w:r w:rsidR="00194B6A" w:rsidRPr="0001046D">
        <w:rPr>
          <w:rFonts w:ascii="Palatino Linotype" w:eastAsia="Calibri" w:hAnsi="Palatino Linotype" w:cs="Times New Roman"/>
          <w:sz w:val="24"/>
          <w:szCs w:val="24"/>
          <w:lang w:val="es-ES" w:eastAsia="es-ES"/>
        </w:rPr>
        <w:t xml:space="preserve"> velar por el cabal cumplimiento al derecho humano de acceso a la </w:t>
      </w:r>
      <w:r w:rsidR="00194B6A" w:rsidRPr="0001046D">
        <w:rPr>
          <w:rFonts w:ascii="Palatino Linotype" w:eastAsia="Calibri" w:hAnsi="Palatino Linotype" w:cs="Times New Roman"/>
          <w:sz w:val="24"/>
          <w:szCs w:val="24"/>
          <w:lang w:val="es-ES" w:eastAsia="es-ES"/>
        </w:rPr>
        <w:lastRenderedPageBreak/>
        <w:t>información, mas no limita</w:t>
      </w:r>
      <w:r w:rsidR="0001046D">
        <w:rPr>
          <w:rFonts w:ascii="Palatino Linotype" w:eastAsia="Calibri" w:hAnsi="Palatino Linotype" w:cs="Times New Roman"/>
          <w:sz w:val="24"/>
          <w:szCs w:val="24"/>
          <w:lang w:val="es-ES" w:eastAsia="es-ES"/>
        </w:rPr>
        <w:t>rlo invocando el multicitado argumento de</w:t>
      </w:r>
      <w:r w:rsidR="00194B6A" w:rsidRPr="0001046D">
        <w:rPr>
          <w:rFonts w:ascii="Palatino Linotype" w:eastAsia="Calibri" w:hAnsi="Palatino Linotype" w:cs="Times New Roman"/>
          <w:sz w:val="24"/>
          <w:szCs w:val="24"/>
          <w:lang w:val="es-ES" w:eastAsia="es-ES"/>
        </w:rPr>
        <w:t xml:space="preserve"> actos consentidos.</w:t>
      </w:r>
    </w:p>
    <w:p w:rsidR="00651380" w:rsidRPr="00651380" w:rsidRDefault="00651380" w:rsidP="00651380">
      <w:pPr>
        <w:spacing w:before="240" w:after="240" w:line="360" w:lineRule="auto"/>
        <w:ind w:right="49"/>
        <w:jc w:val="both"/>
        <w:rPr>
          <w:rFonts w:ascii="Palatino Linotype" w:hAnsi="Palatino Linotype" w:cs="Arial"/>
          <w:sz w:val="24"/>
          <w:szCs w:val="24"/>
        </w:rPr>
      </w:pPr>
    </w:p>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3" w:name="_Toc523565938"/>
      <w:r w:rsidRPr="0001046D">
        <w:rPr>
          <w:rFonts w:ascii="Palatino Linotype" w:hAnsi="Palatino Linotype"/>
          <w:b/>
          <w:color w:val="auto"/>
          <w:sz w:val="24"/>
          <w:szCs w:val="24"/>
        </w:rPr>
        <w:t>Los actos consentidos no deben invocarse en el derecho fundamental de acceder a la información pública gubernamental.</w:t>
      </w:r>
      <w:bookmarkEnd w:id="3"/>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Pr="0001046D" w:rsidRDefault="0046491C" w:rsidP="000F6C81">
      <w:pPr>
        <w:pStyle w:val="Prrafodelista"/>
        <w:numPr>
          <w:ilvl w:val="0"/>
          <w:numId w:val="1"/>
        </w:numPr>
        <w:spacing w:after="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 xml:space="preserve">En la resolución se precisa, un criterio </w:t>
      </w:r>
      <w:r w:rsidR="00260D6C" w:rsidRPr="0001046D">
        <w:rPr>
          <w:rFonts w:ascii="Palatino Linotype" w:hAnsi="Palatino Linotype" w:cs="Arial"/>
          <w:sz w:val="24"/>
          <w:szCs w:val="24"/>
        </w:rPr>
        <w:t>denominado</w:t>
      </w:r>
      <w:r w:rsidRPr="0001046D">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w:t>
      </w:r>
      <w:r w:rsidR="000F6C81">
        <w:rPr>
          <w:rFonts w:ascii="Palatino Linotype" w:hAnsi="Palatino Linotype" w:cs="Arial"/>
          <w:sz w:val="24"/>
          <w:szCs w:val="24"/>
        </w:rPr>
        <w:t xml:space="preserve">resultando así </w:t>
      </w:r>
      <w:r w:rsidRPr="0001046D">
        <w:rPr>
          <w:rFonts w:ascii="Palatino Linotype" w:hAnsi="Palatino Linotype" w:cs="Arial"/>
          <w:sz w:val="24"/>
          <w:szCs w:val="24"/>
        </w:rPr>
        <w:t xml:space="preserve">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01046D">
        <w:rPr>
          <w:rFonts w:ascii="Palatino Linotype" w:hAnsi="Palatino Linotype" w:cs="Arial"/>
          <w:b/>
          <w:sz w:val="24"/>
          <w:szCs w:val="24"/>
        </w:rPr>
        <w:t>acudir a un profesionista del derecho</w:t>
      </w:r>
      <w:r w:rsidRPr="0001046D">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w:t>
      </w:r>
      <w:r w:rsidRPr="0001046D">
        <w:rPr>
          <w:rFonts w:ascii="Palatino Linotype" w:hAnsi="Palatino Linotype" w:cs="Arial"/>
          <w:sz w:val="24"/>
          <w:szCs w:val="24"/>
        </w:rPr>
        <w:lastRenderedPageBreak/>
        <w:t>Acceso a la Información Pública, que contemplan  la figura de la suplencia de la queja.</w:t>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La figura de la suplencia de la queja, para Héctor </w:t>
      </w:r>
      <w:proofErr w:type="spellStart"/>
      <w:r w:rsidRPr="0001046D">
        <w:rPr>
          <w:rFonts w:ascii="Palatino Linotype" w:hAnsi="Palatino Linotype" w:cs="Arial"/>
          <w:sz w:val="24"/>
          <w:szCs w:val="24"/>
        </w:rPr>
        <w:t>Fix</w:t>
      </w:r>
      <w:proofErr w:type="spellEnd"/>
      <w:r w:rsidRPr="0001046D">
        <w:rPr>
          <w:rFonts w:ascii="Palatino Linotype" w:hAnsi="Palatino Linotype" w:cs="Arial"/>
          <w:sz w:val="24"/>
          <w:szCs w:val="24"/>
        </w:rPr>
        <w:t xml:space="preserve"> </w:t>
      </w:r>
      <w:proofErr w:type="gramStart"/>
      <w:r w:rsidRPr="0001046D">
        <w:rPr>
          <w:rFonts w:ascii="Palatino Linotype" w:hAnsi="Palatino Linotype" w:cs="Arial"/>
          <w:sz w:val="24"/>
          <w:szCs w:val="24"/>
        </w:rPr>
        <w:t>Zamudio  “</w:t>
      </w:r>
      <w:proofErr w:type="gramEnd"/>
      <w:r w:rsidRPr="0001046D">
        <w:rPr>
          <w:rFonts w:ascii="Palatino Linotype" w:hAnsi="Palatino Linotype" w:cs="Arial"/>
          <w:sz w:val="24"/>
          <w:szCs w:val="24"/>
        </w:rPr>
        <w:t>…puede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01046D">
        <w:rPr>
          <w:rStyle w:val="Refdenotaalpie"/>
          <w:rFonts w:ascii="Palatino Linotype" w:hAnsi="Palatino Linotype" w:cs="Arial"/>
        </w:rPr>
        <w:footnoteReference w:id="1"/>
      </w:r>
      <w:r w:rsidRPr="0001046D">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01046D">
        <w:rPr>
          <w:rStyle w:val="Refdenotaalpie"/>
          <w:rFonts w:ascii="Palatino Linotype" w:hAnsi="Palatino Linotype" w:cs="Arial"/>
        </w:rPr>
        <w:footnoteReference w:id="2"/>
      </w:r>
      <w:r w:rsidRPr="0001046D">
        <w:rPr>
          <w:rFonts w:ascii="Palatino Linotype" w:hAnsi="Palatino Linotype" w:cs="Arial"/>
          <w:sz w:val="24"/>
          <w:szCs w:val="24"/>
        </w:rPr>
        <w:t xml:space="preserve"> </w:t>
      </w:r>
    </w:p>
    <w:p w:rsidR="0046491C" w:rsidRPr="0001046D" w:rsidRDefault="0046491C" w:rsidP="00E34F08">
      <w:pPr>
        <w:pStyle w:val="Prrafodelista"/>
        <w:spacing w:line="360" w:lineRule="auto"/>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01046D" w:rsidRDefault="0046491C" w:rsidP="00E34F08">
      <w:pPr>
        <w:spacing w:after="0" w:line="360" w:lineRule="auto"/>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lastRenderedPageBreak/>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01046D">
        <w:rPr>
          <w:rFonts w:ascii="Palatino Linotype" w:hAnsi="Palatino Linotype" w:cs="Arial"/>
          <w:b/>
          <w:sz w:val="24"/>
          <w:szCs w:val="24"/>
        </w:rPr>
        <w:t>garantía de los derechos humanos</w:t>
      </w:r>
      <w:r w:rsidRPr="0001046D">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01046D" w:rsidRDefault="0046491C" w:rsidP="00E34F08">
      <w:pPr>
        <w:spacing w:after="0" w:line="360" w:lineRule="auto"/>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En este sentido el Dr. Miguel Carbonell ha señalado que:</w:t>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Pr="0001046D" w:rsidRDefault="0046491C" w:rsidP="000F6C81">
      <w:pPr>
        <w:pStyle w:val="Prrafodelista"/>
        <w:spacing w:after="0" w:line="360" w:lineRule="auto"/>
        <w:ind w:left="0"/>
        <w:jc w:val="both"/>
        <w:rPr>
          <w:rFonts w:ascii="Palatino Linotype" w:hAnsi="Palatino Linotype" w:cs="Arial"/>
          <w:sz w:val="24"/>
          <w:szCs w:val="24"/>
        </w:rPr>
      </w:pPr>
      <w:r w:rsidRPr="0001046D">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01046D">
        <w:rPr>
          <w:rFonts w:ascii="Palatino Linotype" w:hAnsi="Palatino Linotype" w:cs="Arial"/>
          <w:b/>
          <w:sz w:val="24"/>
          <w:szCs w:val="24"/>
        </w:rPr>
        <w:t>considerando que algún nivel de gobierno tenga obligaciones reforzadas hacia ciertos derechos.</w:t>
      </w:r>
      <w:r w:rsidRPr="0001046D">
        <w:rPr>
          <w:rFonts w:ascii="Palatino Linotype" w:hAnsi="Palatino Linotype" w:cs="Arial"/>
          <w:sz w:val="24"/>
          <w:szCs w:val="24"/>
        </w:rPr>
        <w:t xml:space="preserve"> A partir de tales deberes generales, podemos afirmar que las autoridades de todos los niveles de gobierno también tienen la obligación positiva </w:t>
      </w:r>
      <w:r w:rsidRPr="0001046D">
        <w:rPr>
          <w:rFonts w:ascii="Palatino Linotype" w:hAnsi="Palatino Linotype" w:cs="Arial"/>
          <w:sz w:val="24"/>
          <w:szCs w:val="24"/>
        </w:rPr>
        <w:lastRenderedPageBreak/>
        <w:t xml:space="preserve">de </w:t>
      </w:r>
      <w:r w:rsidRPr="0001046D">
        <w:rPr>
          <w:rFonts w:ascii="Palatino Linotype" w:hAnsi="Palatino Linotype" w:cs="Arial"/>
          <w:b/>
          <w:sz w:val="24"/>
          <w:szCs w:val="24"/>
        </w:rPr>
        <w:t>tomar todas las medidas que sean pertinentes para tutelar y hacer eficaz un derecho</w:t>
      </w:r>
      <w:r w:rsidRPr="0001046D">
        <w:rPr>
          <w:rFonts w:ascii="Palatino Linotype" w:hAnsi="Palatino Linotype" w:cs="Arial"/>
          <w:sz w:val="24"/>
          <w:szCs w:val="24"/>
        </w:rPr>
        <w:t>”.</w:t>
      </w:r>
      <w:r w:rsidRPr="0001046D">
        <w:rPr>
          <w:rStyle w:val="Refdenotaalpie"/>
          <w:rFonts w:ascii="Palatino Linotype" w:hAnsi="Palatino Linotype" w:cs="Arial"/>
        </w:rPr>
        <w:footnoteReference w:id="3"/>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Por lo que restringir el derecho de acceso a la información pública del particular</w:t>
      </w:r>
      <w:r w:rsidRPr="0001046D">
        <w:rPr>
          <w:rFonts w:ascii="Palatino Linotype" w:hAnsi="Palatino Linotype" w:cs="Arial"/>
          <w:b/>
          <w:sz w:val="24"/>
          <w:szCs w:val="24"/>
        </w:rPr>
        <w:t xml:space="preserve"> </w:t>
      </w:r>
      <w:r w:rsidRPr="0001046D">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01046D" w:rsidRDefault="0046491C" w:rsidP="00E34F08">
      <w:pPr>
        <w:pStyle w:val="Prrafodelista"/>
        <w:spacing w:after="0" w:line="360" w:lineRule="auto"/>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w:t>
      </w:r>
      <w:r w:rsidRPr="0001046D">
        <w:rPr>
          <w:rFonts w:ascii="Palatino Linotype" w:hAnsi="Palatino Linotype" w:cs="Arial"/>
          <w:sz w:val="24"/>
          <w:szCs w:val="24"/>
        </w:rPr>
        <w:lastRenderedPageBreak/>
        <w:t>normas generales reproducidas estrictamente por los jueces, o como el orden pacífico surgido del libre goce y disponibilidad de los derechos individuales, monopolizará el horizonte axiológico de los juristas decimonónicos”.</w:t>
      </w:r>
    </w:p>
    <w:p w:rsidR="0046491C" w:rsidRPr="0001046D" w:rsidRDefault="0046491C" w:rsidP="00E34F08">
      <w:pPr>
        <w:pStyle w:val="Prrafodelista"/>
        <w:spacing w:line="360" w:lineRule="auto"/>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01046D">
        <w:rPr>
          <w:rFonts w:ascii="Palatino Linotype" w:hAnsi="Palatino Linotype" w:cs="Arial"/>
          <w:sz w:val="24"/>
          <w:szCs w:val="24"/>
        </w:rPr>
        <w:t>Cotta</w:t>
      </w:r>
      <w:proofErr w:type="spellEnd"/>
      <w:r w:rsidRPr="0001046D">
        <w:rPr>
          <w:rFonts w:ascii="Palatino Linotype" w:hAnsi="Palatino Linotype" w:cs="Arial"/>
          <w:sz w:val="24"/>
          <w:szCs w:val="24"/>
        </w:rPr>
        <w:t xml:space="preserve"> que “la obligatoriedad de la norma depende de la validez de su justificación, que es, por consiguiente el fundamento de aquella”,</w:t>
      </w:r>
      <w:r w:rsidRPr="0001046D">
        <w:rPr>
          <w:rStyle w:val="Refdenotaalpie"/>
          <w:rFonts w:ascii="Palatino Linotype" w:hAnsi="Palatino Linotype" w:cs="Arial"/>
        </w:rPr>
        <w:footnoteReference w:id="4"/>
      </w:r>
      <w:r w:rsidRPr="0001046D">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01046D" w:rsidRDefault="0046491C" w:rsidP="00E34F08">
      <w:pPr>
        <w:pStyle w:val="Prrafodelista"/>
        <w:spacing w:line="360" w:lineRule="auto"/>
        <w:jc w:val="both"/>
        <w:rPr>
          <w:rFonts w:ascii="Palatino Linotype" w:hAnsi="Palatino Linotype" w:cs="Arial"/>
          <w:sz w:val="24"/>
          <w:szCs w:val="24"/>
        </w:rPr>
      </w:pPr>
    </w:p>
    <w:p w:rsidR="0046491C" w:rsidRPr="00A71441"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8"/>
          <w:szCs w:val="24"/>
        </w:rPr>
        <w:t xml:space="preserve"> </w:t>
      </w:r>
      <w:r w:rsidRPr="00A71441">
        <w:rPr>
          <w:rFonts w:ascii="Palatino Linotype" w:hAnsi="Palatino Linotype" w:cs="Arial"/>
          <w:sz w:val="24"/>
          <w:szCs w:val="24"/>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w:t>
      </w:r>
      <w:r w:rsidRPr="00A71441">
        <w:rPr>
          <w:rFonts w:ascii="Palatino Linotype" w:hAnsi="Palatino Linotype" w:cs="Arial"/>
          <w:sz w:val="24"/>
          <w:szCs w:val="24"/>
        </w:rPr>
        <w:lastRenderedPageBreak/>
        <w:t xml:space="preserve">o no a la obligación de protegerlos. Ésta puede caracterizarse como </w:t>
      </w:r>
      <w:r w:rsidRPr="00A71441">
        <w:rPr>
          <w:rFonts w:ascii="Palatino Linotype" w:hAnsi="Palatino Linotype" w:cs="Arial"/>
          <w:b/>
          <w:sz w:val="24"/>
          <w:szCs w:val="24"/>
        </w:rPr>
        <w:t>el deber que tienen los órganos del Estado, dentro del margen de sus atribuciones, de prevenir violaciones a los derechos fundamentales,</w:t>
      </w:r>
      <w:r w:rsidRPr="00A71441">
        <w:rPr>
          <w:rFonts w:ascii="Palatino Linotype" w:hAnsi="Palatino Linotype" w:cs="Arial"/>
          <w:sz w:val="24"/>
          <w:szCs w:val="24"/>
        </w:rPr>
        <w:t xml:space="preserve"> ya sea que provengan de una autoridad o de algún particular y, por ello, </w:t>
      </w:r>
      <w:r w:rsidRPr="00A71441">
        <w:rPr>
          <w:rFonts w:ascii="Palatino Linotype" w:hAnsi="Palatino Linotype" w:cs="Arial"/>
          <w:b/>
          <w:sz w:val="24"/>
          <w:szCs w:val="24"/>
        </w:rPr>
        <w:t>debe contarse</w:t>
      </w:r>
      <w:r w:rsidRPr="00A71441">
        <w:rPr>
          <w:rFonts w:ascii="Palatino Linotype" w:hAnsi="Palatino Linotype" w:cs="Arial"/>
          <w:sz w:val="24"/>
          <w:szCs w:val="24"/>
        </w:rPr>
        <w:t xml:space="preserve"> tanto </w:t>
      </w:r>
      <w:r w:rsidRPr="00A71441">
        <w:rPr>
          <w:rFonts w:ascii="Palatino Linotype" w:hAnsi="Palatino Linotype" w:cs="Arial"/>
          <w:b/>
          <w:sz w:val="24"/>
          <w:szCs w:val="24"/>
        </w:rPr>
        <w:t>con mecanismos</w:t>
      </w:r>
      <w:r w:rsidRPr="00A71441">
        <w:rPr>
          <w:rFonts w:ascii="Palatino Linotype" w:hAnsi="Palatino Linotype" w:cs="Arial"/>
          <w:sz w:val="24"/>
          <w:szCs w:val="24"/>
        </w:rPr>
        <w:t xml:space="preserve"> de vigilancia como </w:t>
      </w:r>
      <w:r w:rsidRPr="00A71441">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A71441">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w:t>
      </w:r>
      <w:proofErr w:type="gramStart"/>
      <w:r w:rsidRPr="00A71441">
        <w:rPr>
          <w:rFonts w:ascii="Palatino Linotype" w:hAnsi="Palatino Linotype" w:cs="Arial"/>
          <w:sz w:val="24"/>
          <w:szCs w:val="24"/>
        </w:rPr>
        <w:t>Octubre</w:t>
      </w:r>
      <w:proofErr w:type="gramEnd"/>
      <w:r w:rsidRPr="00A71441">
        <w:rPr>
          <w:rFonts w:ascii="Palatino Linotype" w:hAnsi="Palatino Linotype" w:cs="Arial"/>
          <w:sz w:val="24"/>
          <w:szCs w:val="24"/>
        </w:rPr>
        <w:t xml:space="preserve"> de 2014, Tomo III, Página: 2840.</w:t>
      </w:r>
    </w:p>
    <w:p w:rsidR="0046491C" w:rsidRPr="009156AC" w:rsidRDefault="0046491C" w:rsidP="00E34F08">
      <w:pPr>
        <w:pStyle w:val="Prrafodelista"/>
        <w:spacing w:after="0" w:line="360" w:lineRule="auto"/>
        <w:ind w:left="426"/>
        <w:jc w:val="both"/>
        <w:rPr>
          <w:rFonts w:ascii="Palatino Linotype" w:hAnsi="Palatino Linotype" w:cs="Arial"/>
          <w:szCs w:val="24"/>
        </w:rPr>
      </w:pPr>
    </w:p>
    <w:p w:rsidR="0046491C" w:rsidRPr="009156AC" w:rsidRDefault="0046491C" w:rsidP="00A71441">
      <w:pPr>
        <w:pStyle w:val="Prrafodelista"/>
        <w:numPr>
          <w:ilvl w:val="0"/>
          <w:numId w:val="1"/>
        </w:numPr>
        <w:spacing w:after="0" w:line="360" w:lineRule="auto"/>
        <w:ind w:left="0" w:firstLine="0"/>
        <w:jc w:val="both"/>
        <w:rPr>
          <w:rFonts w:ascii="Palatino Linotype" w:hAnsi="Palatino Linotype" w:cs="Arial"/>
          <w:szCs w:val="24"/>
        </w:rPr>
      </w:pPr>
      <w:r w:rsidRPr="00A71441">
        <w:rPr>
          <w:rFonts w:ascii="Palatino Linotype" w:hAnsi="Palatino Linotype" w:cs="Arial"/>
          <w:sz w:val="24"/>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A71441">
        <w:rPr>
          <w:rFonts w:ascii="Palatino Linotype" w:hAnsi="Palatino Linotype" w:cs="Arial"/>
          <w:b/>
          <w:sz w:val="24"/>
          <w:szCs w:val="24"/>
        </w:rPr>
        <w:lastRenderedPageBreak/>
        <w:t>SUJETOS OBLIGADOS</w:t>
      </w:r>
      <w:r w:rsidRPr="00A71441">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w:t>
      </w:r>
      <w:r w:rsidRPr="009156AC">
        <w:rPr>
          <w:rFonts w:ascii="Palatino Linotype" w:hAnsi="Palatino Linotype" w:cs="Arial"/>
          <w:szCs w:val="24"/>
        </w:rPr>
        <w:t>de la queja, instrumento adecuado para prevenir una posible vulneración al derecho de acceso a la información y que además se encuentra disponible para ser operado por esta autoridad.</w:t>
      </w:r>
    </w:p>
    <w:p w:rsidR="00DF6F7E" w:rsidRPr="009156AC" w:rsidRDefault="00DF6F7E" w:rsidP="00E34F08">
      <w:pPr>
        <w:pStyle w:val="Prrafodelista"/>
        <w:spacing w:line="360" w:lineRule="auto"/>
        <w:rPr>
          <w:rFonts w:ascii="Palatino Linotype" w:hAnsi="Palatino Linotype" w:cs="Arial"/>
          <w:szCs w:val="24"/>
        </w:rPr>
      </w:pPr>
    </w:p>
    <w:p w:rsidR="0046491C" w:rsidRPr="00A71441"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4"/>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A71441">
        <w:rPr>
          <w:rFonts w:ascii="Palatino Linotype" w:hAnsi="Palatino Linotype" w:cs="Arial"/>
          <w:sz w:val="24"/>
          <w:szCs w:val="24"/>
        </w:rPr>
        <w:t>procedibilidad</w:t>
      </w:r>
      <w:proofErr w:type="spellEnd"/>
      <w:r w:rsidRPr="00A71441">
        <w:rPr>
          <w:rFonts w:ascii="Palatino Linotype" w:hAnsi="Palatino Linotype" w:cs="Arial"/>
          <w:sz w:val="24"/>
          <w:szCs w:val="24"/>
        </w:rPr>
        <w:t>, ya que en todo momento nos encontramos ante un derecho más alto que, puede considerarse en los siguientes términos:</w:t>
      </w:r>
    </w:p>
    <w:p w:rsidR="0001046D" w:rsidRPr="0001046D" w:rsidRDefault="0001046D" w:rsidP="00E34F08">
      <w:pPr>
        <w:pStyle w:val="Prrafodelista"/>
        <w:spacing w:after="0" w:line="360" w:lineRule="auto"/>
        <w:ind w:left="284"/>
        <w:jc w:val="both"/>
        <w:rPr>
          <w:rFonts w:ascii="Palatino Linotype" w:hAnsi="Palatino Linotype" w:cs="Arial"/>
          <w:sz w:val="24"/>
          <w:szCs w:val="24"/>
        </w:rPr>
      </w:pPr>
    </w:p>
    <w:p w:rsidR="0046491C" w:rsidRDefault="0046491C" w:rsidP="00A71441">
      <w:pPr>
        <w:tabs>
          <w:tab w:val="left" w:pos="567"/>
        </w:tabs>
        <w:spacing w:after="0" w:line="360" w:lineRule="auto"/>
        <w:ind w:left="567" w:right="618"/>
        <w:jc w:val="both"/>
        <w:rPr>
          <w:rFonts w:ascii="Palatino Linotype" w:hAnsi="Palatino Linotype" w:cs="Arial"/>
          <w:i/>
        </w:rPr>
      </w:pPr>
      <w:r w:rsidRPr="0001046D">
        <w:rPr>
          <w:rFonts w:ascii="Palatino Linotype" w:hAnsi="Palatino Linotype" w:cs="Arial"/>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01046D">
        <w:rPr>
          <w:rFonts w:ascii="Palatino Linotype" w:hAnsi="Palatino Linotype" w:cs="Arial"/>
          <w:i/>
        </w:rPr>
        <w:t>ocasionalidad</w:t>
      </w:r>
      <w:proofErr w:type="spellEnd"/>
      <w:r w:rsidRPr="0001046D">
        <w:rPr>
          <w:rFonts w:ascii="Palatino Linotype" w:hAnsi="Palatino Linotype" w:cs="Arial"/>
          <w:i/>
        </w:rPr>
        <w:t xml:space="preserve"> de las presiones sociales que se ejercen sobre el mismo”.</w:t>
      </w:r>
      <w:r w:rsidRPr="0001046D">
        <w:rPr>
          <w:rStyle w:val="Refdenotaalpie"/>
          <w:rFonts w:ascii="Palatino Linotype" w:hAnsi="Palatino Linotype" w:cs="Arial"/>
          <w:i/>
        </w:rPr>
        <w:footnoteReference w:id="5"/>
      </w:r>
    </w:p>
    <w:p w:rsidR="009156AC" w:rsidRPr="0001046D" w:rsidRDefault="009156AC" w:rsidP="00E34F08">
      <w:pPr>
        <w:spacing w:after="0" w:line="360" w:lineRule="auto"/>
        <w:ind w:left="1134" w:right="618"/>
        <w:jc w:val="both"/>
        <w:rPr>
          <w:rFonts w:ascii="Palatino Linotype" w:hAnsi="Palatino Linotype" w:cs="Arial"/>
          <w:i/>
        </w:rPr>
      </w:pPr>
    </w:p>
    <w:p w:rsidR="0046491C" w:rsidRPr="0001046D"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Pr="0001046D" w:rsidRDefault="0046491C" w:rsidP="00A71441">
      <w:pPr>
        <w:pStyle w:val="Prrafodelista"/>
        <w:numPr>
          <w:ilvl w:val="0"/>
          <w:numId w:val="1"/>
        </w:numPr>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w:t>
      </w:r>
      <w:r w:rsidRPr="0001046D">
        <w:rPr>
          <w:rFonts w:ascii="Palatino Linotype" w:hAnsi="Palatino Linotype" w:cs="Arial"/>
          <w:sz w:val="24"/>
          <w:szCs w:val="24"/>
        </w:rPr>
        <w:lastRenderedPageBreak/>
        <w:t>evidente que no han sido colmados, en ese sentido no estaríamos garantizando el derecho fundamental.</w:t>
      </w:r>
    </w:p>
    <w:p w:rsidR="00DF6F7E" w:rsidRPr="0001046D" w:rsidRDefault="00DF6F7E" w:rsidP="00E34F08">
      <w:pPr>
        <w:pStyle w:val="Prrafodelista"/>
        <w:spacing w:line="360" w:lineRule="auto"/>
        <w:jc w:val="both"/>
        <w:rPr>
          <w:rFonts w:ascii="Palatino Linotype" w:hAnsi="Palatino Linotype" w:cs="Arial"/>
          <w:sz w:val="24"/>
          <w:szCs w:val="24"/>
        </w:rPr>
      </w:pPr>
    </w:p>
    <w:p w:rsidR="0046491C" w:rsidRPr="0001046D"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46491C" w:rsidRDefault="0046491C" w:rsidP="00E34F08">
      <w:pPr>
        <w:spacing w:line="360" w:lineRule="auto"/>
        <w:rPr>
          <w:rFonts w:ascii="Palatino Linotype" w:hAnsi="Palatino Linotype"/>
          <w:sz w:val="24"/>
          <w:szCs w:val="24"/>
        </w:rPr>
      </w:pPr>
    </w:p>
    <w:p w:rsidR="00346DBD" w:rsidRDefault="00346DBD" w:rsidP="00E34F08">
      <w:pPr>
        <w:spacing w:line="360" w:lineRule="auto"/>
        <w:rPr>
          <w:rFonts w:ascii="Palatino Linotype" w:hAnsi="Palatino Linotype"/>
          <w:sz w:val="24"/>
          <w:szCs w:val="24"/>
        </w:rPr>
      </w:pPr>
    </w:p>
    <w:p w:rsidR="009156AC" w:rsidRPr="0001046D" w:rsidRDefault="009156AC" w:rsidP="00E34F08">
      <w:pPr>
        <w:spacing w:line="360" w:lineRule="auto"/>
        <w:rPr>
          <w:rFonts w:ascii="Palatino Linotype" w:hAnsi="Palatino Linotype"/>
          <w:sz w:val="24"/>
          <w:szCs w:val="24"/>
        </w:rPr>
      </w:pPr>
    </w:p>
    <w:p w:rsidR="0046491C" w:rsidRPr="0001046D" w:rsidRDefault="0046491C" w:rsidP="00E34F08">
      <w:pPr>
        <w:pStyle w:val="Sinespaciado"/>
        <w:spacing w:line="360" w:lineRule="auto"/>
        <w:jc w:val="center"/>
        <w:rPr>
          <w:rFonts w:ascii="Palatino Linotype" w:hAnsi="Palatino Linotype"/>
          <w:b/>
          <w:sz w:val="24"/>
          <w:szCs w:val="24"/>
        </w:rPr>
      </w:pPr>
      <w:r w:rsidRPr="0001046D">
        <w:rPr>
          <w:rFonts w:ascii="Palatino Linotype" w:hAnsi="Palatino Linotype"/>
          <w:b/>
          <w:sz w:val="24"/>
          <w:szCs w:val="24"/>
        </w:rPr>
        <w:t>JOSÉ GUADALUPE LUNA HERNÁNDEZ</w:t>
      </w:r>
    </w:p>
    <w:p w:rsidR="0046491C" w:rsidRPr="0001046D" w:rsidRDefault="0046491C" w:rsidP="00E34F08">
      <w:pPr>
        <w:spacing w:line="360" w:lineRule="auto"/>
        <w:jc w:val="center"/>
        <w:rPr>
          <w:rFonts w:ascii="Palatino Linotype" w:hAnsi="Palatino Linotype"/>
        </w:rPr>
      </w:pPr>
      <w:r w:rsidRPr="0001046D">
        <w:rPr>
          <w:rFonts w:ascii="Palatino Linotype" w:hAnsi="Palatino Linotype"/>
          <w:b/>
          <w:sz w:val="24"/>
          <w:szCs w:val="24"/>
        </w:rPr>
        <w:t>COMISIONADO</w:t>
      </w:r>
    </w:p>
    <w:p w:rsidR="00B62486" w:rsidRDefault="00B62486" w:rsidP="00575478">
      <w:pPr>
        <w:spacing w:line="360" w:lineRule="auto"/>
        <w:rPr>
          <w:rFonts w:ascii="Palatino Linotype" w:hAnsi="Palatino Linotype"/>
          <w:b/>
          <w:sz w:val="24"/>
          <w:szCs w:val="24"/>
        </w:rPr>
      </w:pPr>
    </w:p>
    <w:p w:rsidR="00575478" w:rsidRPr="0001046D" w:rsidRDefault="00A71441" w:rsidP="00575478">
      <w:pPr>
        <w:spacing w:line="360" w:lineRule="auto"/>
        <w:rPr>
          <w:rFonts w:ascii="Palatino Linotype" w:hAnsi="Palatino Linotype"/>
          <w:b/>
          <w:sz w:val="24"/>
          <w:szCs w:val="24"/>
        </w:rPr>
      </w:pPr>
      <w:r>
        <w:rPr>
          <w:rFonts w:ascii="Palatino Linotype" w:hAnsi="Palatino Linotype"/>
          <w:b/>
          <w:sz w:val="24"/>
          <w:szCs w:val="24"/>
        </w:rPr>
        <w:t>JGLH/MPBR</w:t>
      </w:r>
      <w:r w:rsidR="00575478">
        <w:rPr>
          <w:rFonts w:ascii="Palatino Linotype" w:hAnsi="Palatino Linotype"/>
          <w:b/>
          <w:sz w:val="24"/>
          <w:szCs w:val="24"/>
        </w:rPr>
        <w:t>.</w:t>
      </w:r>
    </w:p>
    <w:sectPr w:rsidR="00575478" w:rsidRPr="0001046D" w:rsidSect="00DA55B8">
      <w:headerReference w:type="even" r:id="rId7"/>
      <w:headerReference w:type="default" r:id="rId8"/>
      <w:footerReference w:type="even" r:id="rId9"/>
      <w:footerReference w:type="default" r:id="rId10"/>
      <w:headerReference w:type="first" r:id="rId11"/>
      <w:footerReference w:type="first" r:id="rId1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442" w:rsidRDefault="00EA2442" w:rsidP="00E706DA">
      <w:pPr>
        <w:spacing w:after="0" w:line="240" w:lineRule="auto"/>
      </w:pPr>
      <w:r>
        <w:separator/>
      </w:r>
    </w:p>
  </w:endnote>
  <w:endnote w:type="continuationSeparator" w:id="0">
    <w:p w:rsidR="00EA2442" w:rsidRDefault="00EA2442"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EA24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7E4ECB">
              <w:rPr>
                <w:rFonts w:ascii="Palatino Linotype" w:hAnsi="Palatino Linotype"/>
                <w:b/>
                <w:bCs/>
                <w:noProof/>
                <w:sz w:val="20"/>
                <w:szCs w:val="20"/>
              </w:rPr>
              <w:t>16</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7E4ECB">
              <w:rPr>
                <w:rFonts w:ascii="Palatino Linotype" w:hAnsi="Palatino Linotype"/>
                <w:b/>
                <w:bCs/>
                <w:noProof/>
                <w:sz w:val="20"/>
                <w:szCs w:val="20"/>
              </w:rPr>
              <w:t>16</w:t>
            </w:r>
            <w:r w:rsidRPr="0052203D">
              <w:rPr>
                <w:rFonts w:ascii="Palatino Linotype" w:hAnsi="Palatino Linotype"/>
                <w:b/>
                <w:bCs/>
                <w:sz w:val="20"/>
                <w:szCs w:val="20"/>
              </w:rPr>
              <w:fldChar w:fldCharType="end"/>
            </w:r>
          </w:p>
        </w:sdtContent>
      </w:sdt>
    </w:sdtContent>
  </w:sdt>
  <w:p w:rsidR="00951E8B" w:rsidRDefault="00EA244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EA24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442" w:rsidRDefault="00EA2442" w:rsidP="00E706DA">
      <w:pPr>
        <w:spacing w:after="0" w:line="240" w:lineRule="auto"/>
      </w:pPr>
      <w:r>
        <w:separator/>
      </w:r>
    </w:p>
  </w:footnote>
  <w:footnote w:type="continuationSeparator" w:id="0">
    <w:p w:rsidR="00EA2442" w:rsidRDefault="00EA2442"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A244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A244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EA244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A244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5">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77202FA"/>
    <w:multiLevelType w:val="hybridMultilevel"/>
    <w:tmpl w:val="0ADE41A8"/>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6"/>
  </w:num>
  <w:num w:numId="5">
    <w:abstractNumId w:val="7"/>
  </w:num>
  <w:num w:numId="6">
    <w:abstractNumId w:val="9"/>
  </w:num>
  <w:num w:numId="7">
    <w:abstractNumId w:val="12"/>
  </w:num>
  <w:num w:numId="8">
    <w:abstractNumId w:val="10"/>
  </w:num>
  <w:num w:numId="9">
    <w:abstractNumId w:val="14"/>
  </w:num>
  <w:num w:numId="10">
    <w:abstractNumId w:val="1"/>
  </w:num>
  <w:num w:numId="11">
    <w:abstractNumId w:val="13"/>
  </w:num>
  <w:num w:numId="12">
    <w:abstractNumId w:val="5"/>
  </w:num>
  <w:num w:numId="13">
    <w:abstractNumId w:val="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73F0D"/>
    <w:rsid w:val="000951B4"/>
    <w:rsid w:val="000A77B5"/>
    <w:rsid w:val="000A7B66"/>
    <w:rsid w:val="000F6C81"/>
    <w:rsid w:val="000F6CBB"/>
    <w:rsid w:val="00105730"/>
    <w:rsid w:val="00122625"/>
    <w:rsid w:val="00194B6A"/>
    <w:rsid w:val="001D3F34"/>
    <w:rsid w:val="0020315F"/>
    <w:rsid w:val="002036ED"/>
    <w:rsid w:val="00222DD9"/>
    <w:rsid w:val="00225026"/>
    <w:rsid w:val="00260D6C"/>
    <w:rsid w:val="002620E9"/>
    <w:rsid w:val="00281310"/>
    <w:rsid w:val="002C1F75"/>
    <w:rsid w:val="00302832"/>
    <w:rsid w:val="00346DBD"/>
    <w:rsid w:val="00367E00"/>
    <w:rsid w:val="003705BB"/>
    <w:rsid w:val="003747A5"/>
    <w:rsid w:val="003837C2"/>
    <w:rsid w:val="003D7B9E"/>
    <w:rsid w:val="00412952"/>
    <w:rsid w:val="00413496"/>
    <w:rsid w:val="00424DE3"/>
    <w:rsid w:val="00444048"/>
    <w:rsid w:val="0046491C"/>
    <w:rsid w:val="0048490F"/>
    <w:rsid w:val="004F5418"/>
    <w:rsid w:val="00532410"/>
    <w:rsid w:val="00575478"/>
    <w:rsid w:val="005A3267"/>
    <w:rsid w:val="005C79C8"/>
    <w:rsid w:val="005F3760"/>
    <w:rsid w:val="00634736"/>
    <w:rsid w:val="00651380"/>
    <w:rsid w:val="006728FD"/>
    <w:rsid w:val="00673293"/>
    <w:rsid w:val="0069498B"/>
    <w:rsid w:val="006E2606"/>
    <w:rsid w:val="00717C0D"/>
    <w:rsid w:val="0072136B"/>
    <w:rsid w:val="0076241F"/>
    <w:rsid w:val="00770016"/>
    <w:rsid w:val="00790E37"/>
    <w:rsid w:val="007A7FAD"/>
    <w:rsid w:val="007E2CF8"/>
    <w:rsid w:val="007E4ECB"/>
    <w:rsid w:val="00814E97"/>
    <w:rsid w:val="008361CA"/>
    <w:rsid w:val="00850252"/>
    <w:rsid w:val="00856FA1"/>
    <w:rsid w:val="008822B3"/>
    <w:rsid w:val="008B03B6"/>
    <w:rsid w:val="008C2FF2"/>
    <w:rsid w:val="008D4B3A"/>
    <w:rsid w:val="008E01AC"/>
    <w:rsid w:val="008E1DCC"/>
    <w:rsid w:val="008F3E81"/>
    <w:rsid w:val="00900E75"/>
    <w:rsid w:val="00902248"/>
    <w:rsid w:val="009156AC"/>
    <w:rsid w:val="00937D7D"/>
    <w:rsid w:val="0094239C"/>
    <w:rsid w:val="009B4E7D"/>
    <w:rsid w:val="009C4EF6"/>
    <w:rsid w:val="00A63717"/>
    <w:rsid w:val="00A71441"/>
    <w:rsid w:val="00AA49F3"/>
    <w:rsid w:val="00AB023D"/>
    <w:rsid w:val="00AB126B"/>
    <w:rsid w:val="00AC381E"/>
    <w:rsid w:val="00AE4797"/>
    <w:rsid w:val="00AE58DA"/>
    <w:rsid w:val="00AF73BC"/>
    <w:rsid w:val="00B120CA"/>
    <w:rsid w:val="00B62486"/>
    <w:rsid w:val="00BC7B0C"/>
    <w:rsid w:val="00BF3534"/>
    <w:rsid w:val="00CD08F4"/>
    <w:rsid w:val="00CE0823"/>
    <w:rsid w:val="00D33AF9"/>
    <w:rsid w:val="00D363F7"/>
    <w:rsid w:val="00D72985"/>
    <w:rsid w:val="00D7508B"/>
    <w:rsid w:val="00DF6F7E"/>
    <w:rsid w:val="00E34F08"/>
    <w:rsid w:val="00E35329"/>
    <w:rsid w:val="00E374A8"/>
    <w:rsid w:val="00E61AB8"/>
    <w:rsid w:val="00E706DA"/>
    <w:rsid w:val="00E83E93"/>
    <w:rsid w:val="00E90EB5"/>
    <w:rsid w:val="00E94FBF"/>
    <w:rsid w:val="00EA2442"/>
    <w:rsid w:val="00EA2C08"/>
    <w:rsid w:val="00ED57EE"/>
    <w:rsid w:val="00EF0C2D"/>
    <w:rsid w:val="00F25783"/>
    <w:rsid w:val="00F45161"/>
    <w:rsid w:val="00F46E78"/>
    <w:rsid w:val="00F857BC"/>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A2C08"/>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3549</Words>
  <Characters>19525</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2018-02-08T00:18:00Z</cp:lastPrinted>
  <dcterms:created xsi:type="dcterms:W3CDTF">2018-09-06T18:16:00Z</dcterms:created>
  <dcterms:modified xsi:type="dcterms:W3CDTF">2018-11-07T21:11:00Z</dcterms:modified>
</cp:coreProperties>
</file>